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8CB15" w14:textId="77777777" w:rsidR="0005061C" w:rsidRPr="00ED41DE" w:rsidRDefault="0005061C" w:rsidP="0005061C">
      <w:pPr>
        <w:jc w:val="center"/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Budget Justification</w:t>
      </w:r>
    </w:p>
    <w:p w14:paraId="0A83C85D" w14:textId="77777777" w:rsidR="00E14193" w:rsidRPr="00ED41DE" w:rsidRDefault="00E14193" w:rsidP="0005061C">
      <w:pPr>
        <w:rPr>
          <w:rFonts w:ascii="Arial" w:hAnsi="Arial" w:cs="Arial"/>
          <w:b/>
          <w:sz w:val="22"/>
          <w:szCs w:val="22"/>
        </w:rPr>
      </w:pPr>
    </w:p>
    <w:p w14:paraId="7CAA4244" w14:textId="77777777" w:rsidR="00FC7852" w:rsidRPr="00ED41DE" w:rsidRDefault="00FC7852" w:rsidP="0005061C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A.  PERSONNEL</w:t>
      </w:r>
    </w:p>
    <w:p w14:paraId="2ABD2A88" w14:textId="77777777" w:rsidR="00FC7852" w:rsidRPr="00ED41DE" w:rsidRDefault="00FC7852" w:rsidP="0005061C">
      <w:pPr>
        <w:rPr>
          <w:rFonts w:ascii="Arial" w:hAnsi="Arial" w:cs="Arial"/>
          <w:b/>
          <w:sz w:val="22"/>
          <w:szCs w:val="22"/>
        </w:rPr>
      </w:pPr>
    </w:p>
    <w:p w14:paraId="361578C0" w14:textId="77777777" w:rsidR="00F02156" w:rsidRPr="00ED41DE" w:rsidRDefault="00F02156" w:rsidP="0005061C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  <w:u w:val="single"/>
        </w:rPr>
        <w:t>Senior Personnel:</w:t>
      </w:r>
    </w:p>
    <w:p w14:paraId="70C63351" w14:textId="77777777" w:rsidR="00F02156" w:rsidRPr="00ED41DE" w:rsidRDefault="00F02156" w:rsidP="0005061C">
      <w:pPr>
        <w:rPr>
          <w:rFonts w:ascii="Arial" w:hAnsi="Arial" w:cs="Arial"/>
          <w:b/>
          <w:sz w:val="22"/>
          <w:szCs w:val="22"/>
        </w:rPr>
      </w:pPr>
    </w:p>
    <w:p w14:paraId="7EAB94E5" w14:textId="4FF6C5B3" w:rsidR="00922838" w:rsidRDefault="0005061C" w:rsidP="0005061C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 xml:space="preserve">Professor </w:t>
      </w:r>
      <w:r w:rsidR="00266C65">
        <w:rPr>
          <w:rFonts w:ascii="Arial" w:hAnsi="Arial" w:cs="Arial"/>
          <w:b/>
          <w:sz w:val="22"/>
          <w:szCs w:val="22"/>
        </w:rPr>
        <w:t>X</w:t>
      </w:r>
      <w:r w:rsidR="000321FF" w:rsidRPr="00ED41DE">
        <w:rPr>
          <w:rFonts w:ascii="Arial" w:hAnsi="Arial" w:cs="Arial"/>
          <w:b/>
          <w:sz w:val="22"/>
          <w:szCs w:val="22"/>
        </w:rPr>
        <w:t xml:space="preserve">, </w:t>
      </w:r>
      <w:r w:rsidRPr="00ED41DE">
        <w:rPr>
          <w:rFonts w:ascii="Arial" w:hAnsi="Arial" w:cs="Arial"/>
          <w:b/>
          <w:sz w:val="22"/>
          <w:szCs w:val="22"/>
        </w:rPr>
        <w:t xml:space="preserve">Principal Investigator - </w:t>
      </w:r>
      <w:r w:rsidRPr="00ED41DE">
        <w:rPr>
          <w:rFonts w:ascii="Arial" w:hAnsi="Arial" w:cs="Arial"/>
          <w:sz w:val="22"/>
          <w:szCs w:val="22"/>
        </w:rPr>
        <w:t xml:space="preserve">Professor </w:t>
      </w:r>
      <w:r w:rsidR="00266C65">
        <w:rPr>
          <w:rFonts w:ascii="Arial" w:hAnsi="Arial" w:cs="Arial"/>
          <w:sz w:val="22"/>
          <w:szCs w:val="22"/>
        </w:rPr>
        <w:t>X</w:t>
      </w:r>
      <w:r w:rsidRPr="00ED41DE">
        <w:rPr>
          <w:rFonts w:ascii="Arial" w:hAnsi="Arial" w:cs="Arial"/>
          <w:sz w:val="22"/>
          <w:szCs w:val="22"/>
        </w:rPr>
        <w:t xml:space="preserve"> will provide overall project management, </w:t>
      </w:r>
      <w:r w:rsidR="00922838">
        <w:rPr>
          <w:rFonts w:ascii="Arial" w:hAnsi="Arial" w:cs="Arial"/>
          <w:sz w:val="22"/>
          <w:szCs w:val="22"/>
        </w:rPr>
        <w:t xml:space="preserve">be responsible for Aims 1 and 2, and </w:t>
      </w:r>
      <w:r w:rsidRPr="00ED41DE">
        <w:rPr>
          <w:rFonts w:ascii="Arial" w:hAnsi="Arial" w:cs="Arial"/>
          <w:sz w:val="22"/>
          <w:szCs w:val="22"/>
        </w:rPr>
        <w:t>supervise/advise the Graduate Student Research</w:t>
      </w:r>
      <w:r w:rsidR="00873B04" w:rsidRPr="00ED41DE">
        <w:rPr>
          <w:rFonts w:ascii="Arial" w:hAnsi="Arial" w:cs="Arial"/>
          <w:sz w:val="22"/>
          <w:szCs w:val="22"/>
        </w:rPr>
        <w:t>er</w:t>
      </w:r>
      <w:r w:rsidR="000321FF" w:rsidRPr="00ED41DE">
        <w:rPr>
          <w:rFonts w:ascii="Arial" w:hAnsi="Arial" w:cs="Arial"/>
          <w:sz w:val="22"/>
          <w:szCs w:val="22"/>
        </w:rPr>
        <w:t>s</w:t>
      </w:r>
      <w:r w:rsidR="00922838">
        <w:rPr>
          <w:rFonts w:ascii="Arial" w:hAnsi="Arial" w:cs="Arial"/>
          <w:sz w:val="22"/>
          <w:szCs w:val="22"/>
        </w:rPr>
        <w:t xml:space="preserve"> and undergraduate assistants</w:t>
      </w:r>
      <w:r w:rsidR="000321FF" w:rsidRPr="00ED41DE">
        <w:rPr>
          <w:rFonts w:ascii="Arial" w:hAnsi="Arial" w:cs="Arial"/>
          <w:sz w:val="22"/>
          <w:szCs w:val="22"/>
        </w:rPr>
        <w:t>.</w:t>
      </w:r>
      <w:r w:rsidR="00D97AE7" w:rsidRPr="00ED41DE">
        <w:rPr>
          <w:rFonts w:ascii="Arial" w:hAnsi="Arial" w:cs="Arial"/>
          <w:sz w:val="22"/>
          <w:szCs w:val="22"/>
        </w:rPr>
        <w:t xml:space="preserve">  </w:t>
      </w:r>
      <w:r w:rsidR="000321FF" w:rsidRPr="00ED41DE">
        <w:rPr>
          <w:rFonts w:ascii="Arial" w:hAnsi="Arial" w:cs="Arial"/>
          <w:sz w:val="22"/>
          <w:szCs w:val="22"/>
        </w:rPr>
        <w:t>He</w:t>
      </w:r>
      <w:r w:rsidR="00D97AE7" w:rsidRPr="00ED41DE">
        <w:rPr>
          <w:rFonts w:ascii="Arial" w:hAnsi="Arial" w:cs="Arial"/>
          <w:sz w:val="22"/>
          <w:szCs w:val="22"/>
        </w:rPr>
        <w:t xml:space="preserve"> </w:t>
      </w:r>
      <w:r w:rsidR="00922838">
        <w:rPr>
          <w:rFonts w:ascii="Arial" w:hAnsi="Arial" w:cs="Arial"/>
          <w:sz w:val="22"/>
          <w:szCs w:val="22"/>
        </w:rPr>
        <w:t xml:space="preserve">is not </w:t>
      </w:r>
      <w:r w:rsidR="00D97AE7" w:rsidRPr="00ED41DE">
        <w:rPr>
          <w:rFonts w:ascii="Arial" w:hAnsi="Arial" w:cs="Arial"/>
          <w:sz w:val="22"/>
          <w:szCs w:val="22"/>
        </w:rPr>
        <w:t>request</w:t>
      </w:r>
      <w:r w:rsidR="00922838">
        <w:rPr>
          <w:rFonts w:ascii="Arial" w:hAnsi="Arial" w:cs="Arial"/>
          <w:sz w:val="22"/>
          <w:szCs w:val="22"/>
        </w:rPr>
        <w:t>ing</w:t>
      </w:r>
      <w:r w:rsidR="00D97AE7" w:rsidRPr="00ED41DE">
        <w:rPr>
          <w:rFonts w:ascii="Arial" w:hAnsi="Arial" w:cs="Arial"/>
          <w:sz w:val="22"/>
          <w:szCs w:val="22"/>
        </w:rPr>
        <w:t xml:space="preserve"> </w:t>
      </w:r>
      <w:r w:rsidR="00922838">
        <w:rPr>
          <w:rFonts w:ascii="Arial" w:hAnsi="Arial" w:cs="Arial"/>
          <w:sz w:val="22"/>
          <w:szCs w:val="22"/>
        </w:rPr>
        <w:t>any summer salary.</w:t>
      </w:r>
    </w:p>
    <w:p w14:paraId="177C19BE" w14:textId="77777777" w:rsidR="00922838" w:rsidRDefault="00922838" w:rsidP="0005061C">
      <w:pPr>
        <w:rPr>
          <w:rFonts w:ascii="Arial" w:hAnsi="Arial" w:cs="Arial"/>
          <w:sz w:val="22"/>
          <w:szCs w:val="22"/>
        </w:rPr>
      </w:pPr>
    </w:p>
    <w:p w14:paraId="0EF44DF1" w14:textId="4F5F9EAC" w:rsidR="004037E3" w:rsidRDefault="00922838" w:rsidP="00050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Assistant </w:t>
      </w:r>
      <w:r w:rsidRPr="00ED41DE">
        <w:rPr>
          <w:rFonts w:ascii="Arial" w:hAnsi="Arial" w:cs="Arial"/>
          <w:b/>
          <w:sz w:val="22"/>
          <w:szCs w:val="22"/>
        </w:rPr>
        <w:t xml:space="preserve">Professor </w:t>
      </w:r>
      <w:r w:rsidR="00266C65">
        <w:rPr>
          <w:rFonts w:ascii="Arial" w:hAnsi="Arial" w:cs="Arial"/>
          <w:b/>
          <w:sz w:val="22"/>
          <w:szCs w:val="22"/>
        </w:rPr>
        <w:t>X</w:t>
      </w:r>
      <w:r w:rsidRPr="00ED41D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co-</w:t>
      </w:r>
      <w:r w:rsidRPr="00ED41DE">
        <w:rPr>
          <w:rFonts w:ascii="Arial" w:hAnsi="Arial" w:cs="Arial"/>
          <w:b/>
          <w:sz w:val="22"/>
          <w:szCs w:val="22"/>
        </w:rPr>
        <w:t xml:space="preserve">Principal Investigator - </w:t>
      </w:r>
      <w:r>
        <w:rPr>
          <w:rFonts w:ascii="Arial" w:hAnsi="Arial" w:cs="Arial"/>
          <w:sz w:val="22"/>
          <w:szCs w:val="22"/>
        </w:rPr>
        <w:t xml:space="preserve">Dr. </w:t>
      </w:r>
      <w:r w:rsidR="00266C65">
        <w:rPr>
          <w:rFonts w:ascii="Arial" w:hAnsi="Arial" w:cs="Arial"/>
          <w:sz w:val="22"/>
          <w:szCs w:val="22"/>
        </w:rPr>
        <w:t>X</w:t>
      </w:r>
      <w:r w:rsidRPr="00ED41DE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be responsible for Aim 2 and will also </w:t>
      </w:r>
      <w:r w:rsidRPr="00ED41DE">
        <w:rPr>
          <w:rFonts w:ascii="Arial" w:hAnsi="Arial" w:cs="Arial"/>
          <w:sz w:val="22"/>
          <w:szCs w:val="22"/>
        </w:rPr>
        <w:t>supervise/advise the Graduate Student Researchers</w:t>
      </w:r>
      <w:r>
        <w:rPr>
          <w:rFonts w:ascii="Arial" w:hAnsi="Arial" w:cs="Arial"/>
          <w:sz w:val="22"/>
          <w:szCs w:val="22"/>
        </w:rPr>
        <w:t xml:space="preserve"> and undergraduate assistants</w:t>
      </w:r>
      <w:r w:rsidRPr="00ED41DE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She is </w:t>
      </w:r>
      <w:r w:rsidRPr="00ED41DE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2"/>
          <w:szCs w:val="22"/>
        </w:rPr>
        <w:t>ing</w:t>
      </w:r>
      <w:r w:rsidRPr="00ED41DE">
        <w:rPr>
          <w:rFonts w:ascii="Arial" w:hAnsi="Arial" w:cs="Arial"/>
          <w:sz w:val="22"/>
          <w:szCs w:val="22"/>
        </w:rPr>
        <w:t xml:space="preserve"> </w:t>
      </w:r>
      <w:r w:rsidR="00F86B07" w:rsidRPr="00ED41DE">
        <w:rPr>
          <w:rFonts w:ascii="Arial" w:hAnsi="Arial" w:cs="Arial"/>
          <w:sz w:val="22"/>
          <w:szCs w:val="22"/>
        </w:rPr>
        <w:t xml:space="preserve">one </w:t>
      </w:r>
      <w:r w:rsidR="00873B04" w:rsidRPr="00ED41DE">
        <w:rPr>
          <w:rFonts w:ascii="Arial" w:hAnsi="Arial" w:cs="Arial"/>
          <w:sz w:val="22"/>
          <w:szCs w:val="22"/>
        </w:rPr>
        <w:t>month</w:t>
      </w:r>
      <w:r>
        <w:rPr>
          <w:rFonts w:ascii="Arial" w:hAnsi="Arial" w:cs="Arial"/>
          <w:sz w:val="22"/>
          <w:szCs w:val="22"/>
        </w:rPr>
        <w:t xml:space="preserve"> of</w:t>
      </w:r>
      <w:r w:rsidR="007C018A" w:rsidRPr="00ED41DE">
        <w:rPr>
          <w:rFonts w:ascii="Arial" w:hAnsi="Arial" w:cs="Arial"/>
          <w:sz w:val="22"/>
          <w:szCs w:val="22"/>
        </w:rPr>
        <w:t xml:space="preserve"> summer salary support at 100%</w:t>
      </w:r>
      <w:r w:rsidR="00873B04" w:rsidRPr="00ED41DE">
        <w:rPr>
          <w:rFonts w:ascii="Arial" w:hAnsi="Arial" w:cs="Arial"/>
          <w:sz w:val="22"/>
          <w:szCs w:val="22"/>
        </w:rPr>
        <w:t xml:space="preserve"> for </w:t>
      </w:r>
      <w:r w:rsidRPr="008F486E">
        <w:rPr>
          <w:rFonts w:ascii="Arial" w:hAnsi="Arial" w:cs="Arial"/>
          <w:sz w:val="22"/>
          <w:szCs w:val="22"/>
        </w:rPr>
        <w:t xml:space="preserve">years </w:t>
      </w:r>
      <w:r w:rsidR="00B5087E">
        <w:rPr>
          <w:rFonts w:ascii="Arial" w:hAnsi="Arial" w:cs="Arial"/>
          <w:sz w:val="22"/>
          <w:szCs w:val="22"/>
        </w:rPr>
        <w:t>1</w:t>
      </w:r>
      <w:r w:rsidR="008F486E">
        <w:rPr>
          <w:rFonts w:ascii="Arial" w:hAnsi="Arial" w:cs="Arial"/>
          <w:sz w:val="22"/>
          <w:szCs w:val="22"/>
        </w:rPr>
        <w:t xml:space="preserve"> and </w:t>
      </w:r>
      <w:r w:rsidR="00B508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during which most of Aim 2 will occur.  </w:t>
      </w:r>
      <w:r w:rsidR="00F86B07" w:rsidRPr="00ED41DE">
        <w:rPr>
          <w:rFonts w:ascii="Arial" w:hAnsi="Arial" w:cs="Arial"/>
          <w:sz w:val="22"/>
          <w:szCs w:val="22"/>
        </w:rPr>
        <w:t xml:space="preserve">An annual </w:t>
      </w:r>
      <w:r w:rsidR="00F86B07" w:rsidRPr="008F486E">
        <w:rPr>
          <w:rFonts w:ascii="Arial" w:hAnsi="Arial" w:cs="Arial"/>
          <w:sz w:val="22"/>
          <w:szCs w:val="22"/>
        </w:rPr>
        <w:t>merit increase is anticipated at 3%.</w:t>
      </w:r>
    </w:p>
    <w:p w14:paraId="4D5EC7B4" w14:textId="77777777" w:rsidR="004037E3" w:rsidRPr="00ED41DE" w:rsidRDefault="004037E3" w:rsidP="0005061C">
      <w:pPr>
        <w:rPr>
          <w:rFonts w:ascii="Arial" w:hAnsi="Arial" w:cs="Arial"/>
          <w:sz w:val="22"/>
          <w:szCs w:val="22"/>
        </w:rPr>
      </w:pPr>
    </w:p>
    <w:p w14:paraId="48202439" w14:textId="77777777" w:rsidR="00F02156" w:rsidRPr="00ED41DE" w:rsidRDefault="00F02156" w:rsidP="0005061C">
      <w:pPr>
        <w:rPr>
          <w:rFonts w:ascii="Arial" w:hAnsi="Arial" w:cs="Arial"/>
          <w:b/>
          <w:sz w:val="22"/>
          <w:szCs w:val="22"/>
          <w:u w:val="single"/>
        </w:rPr>
      </w:pPr>
      <w:r w:rsidRPr="00ED41DE">
        <w:rPr>
          <w:rFonts w:ascii="Arial" w:hAnsi="Arial" w:cs="Arial"/>
          <w:b/>
          <w:sz w:val="22"/>
          <w:szCs w:val="22"/>
          <w:u w:val="single"/>
        </w:rPr>
        <w:t>Other Personnel:</w:t>
      </w:r>
    </w:p>
    <w:p w14:paraId="141A84C3" w14:textId="77777777" w:rsidR="00F02156" w:rsidRPr="00ED41DE" w:rsidRDefault="00F02156" w:rsidP="0005061C">
      <w:pPr>
        <w:rPr>
          <w:rFonts w:ascii="Arial" w:hAnsi="Arial" w:cs="Arial"/>
          <w:b/>
          <w:sz w:val="22"/>
          <w:szCs w:val="22"/>
        </w:rPr>
      </w:pPr>
    </w:p>
    <w:p w14:paraId="5863EF73" w14:textId="5B4E45B1" w:rsidR="000321FF" w:rsidRPr="00ED41DE" w:rsidRDefault="00873B04" w:rsidP="0005061C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Graduate Student Researcher</w:t>
      </w:r>
      <w:r w:rsidR="000321FF" w:rsidRPr="00ED41DE">
        <w:rPr>
          <w:rFonts w:ascii="Arial" w:hAnsi="Arial" w:cs="Arial"/>
          <w:b/>
          <w:sz w:val="22"/>
          <w:szCs w:val="22"/>
        </w:rPr>
        <w:t>s</w:t>
      </w:r>
      <w:r w:rsidRPr="00ED41DE">
        <w:rPr>
          <w:rFonts w:ascii="Arial" w:hAnsi="Arial" w:cs="Arial"/>
          <w:b/>
          <w:sz w:val="22"/>
          <w:szCs w:val="22"/>
        </w:rPr>
        <w:t>, GSR</w:t>
      </w:r>
      <w:r w:rsidR="00BA7B21" w:rsidRPr="00ED41DE">
        <w:rPr>
          <w:rFonts w:ascii="Arial" w:hAnsi="Arial" w:cs="Arial"/>
          <w:sz w:val="22"/>
          <w:szCs w:val="22"/>
        </w:rPr>
        <w:t xml:space="preserve"> (TBD</w:t>
      </w:r>
      <w:r w:rsidRPr="00ED41DE">
        <w:rPr>
          <w:rFonts w:ascii="Arial" w:hAnsi="Arial" w:cs="Arial"/>
          <w:sz w:val="22"/>
          <w:szCs w:val="22"/>
        </w:rPr>
        <w:t xml:space="preserve">) - </w:t>
      </w:r>
      <w:r w:rsidR="00A31FAF">
        <w:rPr>
          <w:rFonts w:ascii="Arial" w:hAnsi="Arial" w:cs="Arial"/>
          <w:sz w:val="22"/>
          <w:szCs w:val="22"/>
        </w:rPr>
        <w:t>Nine months of</w:t>
      </w:r>
      <w:r w:rsidR="00E14193" w:rsidRPr="00ED41DE">
        <w:rPr>
          <w:rFonts w:ascii="Arial" w:hAnsi="Arial" w:cs="Arial"/>
          <w:sz w:val="22"/>
          <w:szCs w:val="22"/>
        </w:rPr>
        <w:t xml:space="preserve"> s</w:t>
      </w:r>
      <w:r w:rsidRPr="00ED41DE">
        <w:rPr>
          <w:rFonts w:ascii="Arial" w:hAnsi="Arial" w:cs="Arial"/>
          <w:sz w:val="22"/>
          <w:szCs w:val="22"/>
        </w:rPr>
        <w:t xml:space="preserve">alary support is requested for </w:t>
      </w:r>
      <w:r w:rsidR="00A31FAF">
        <w:rPr>
          <w:rFonts w:ascii="Arial" w:hAnsi="Arial" w:cs="Arial"/>
          <w:sz w:val="22"/>
          <w:szCs w:val="22"/>
        </w:rPr>
        <w:t>two</w:t>
      </w:r>
      <w:r w:rsidRPr="00ED41DE">
        <w:rPr>
          <w:rFonts w:ascii="Arial" w:hAnsi="Arial" w:cs="Arial"/>
          <w:sz w:val="22"/>
          <w:szCs w:val="22"/>
        </w:rPr>
        <w:t xml:space="preserve"> </w:t>
      </w:r>
      <w:r w:rsidRPr="00B24E14">
        <w:rPr>
          <w:rFonts w:ascii="Arial" w:hAnsi="Arial" w:cs="Arial"/>
          <w:sz w:val="22"/>
          <w:szCs w:val="22"/>
        </w:rPr>
        <w:t>resid</w:t>
      </w:r>
      <w:r w:rsidR="001C3F02" w:rsidRPr="00B24E14">
        <w:rPr>
          <w:rFonts w:ascii="Arial" w:hAnsi="Arial" w:cs="Arial"/>
          <w:sz w:val="22"/>
          <w:szCs w:val="22"/>
        </w:rPr>
        <w:t xml:space="preserve">ent Graduate Student Researcher </w:t>
      </w:r>
      <w:r w:rsidRPr="00B24E14">
        <w:rPr>
          <w:rFonts w:ascii="Arial" w:hAnsi="Arial" w:cs="Arial"/>
          <w:sz w:val="22"/>
          <w:szCs w:val="22"/>
        </w:rPr>
        <w:t xml:space="preserve">at </w:t>
      </w:r>
      <w:r w:rsidR="00F86B07" w:rsidRPr="00B24E14">
        <w:rPr>
          <w:rFonts w:ascii="Arial" w:hAnsi="Arial" w:cs="Arial"/>
          <w:sz w:val="22"/>
          <w:szCs w:val="22"/>
        </w:rPr>
        <w:t>49</w:t>
      </w:r>
      <w:r w:rsidRPr="00B24E14">
        <w:rPr>
          <w:rFonts w:ascii="Arial" w:hAnsi="Arial" w:cs="Arial"/>
          <w:sz w:val="22"/>
          <w:szCs w:val="22"/>
        </w:rPr>
        <w:t>%</w:t>
      </w:r>
      <w:r w:rsidRPr="00ED41DE">
        <w:rPr>
          <w:rFonts w:ascii="Arial" w:hAnsi="Arial" w:cs="Arial"/>
          <w:sz w:val="22"/>
          <w:szCs w:val="22"/>
        </w:rPr>
        <w:t xml:space="preserve"> time during </w:t>
      </w:r>
      <w:r w:rsidR="00A31FAF">
        <w:rPr>
          <w:rFonts w:ascii="Arial" w:hAnsi="Arial" w:cs="Arial"/>
          <w:sz w:val="22"/>
          <w:szCs w:val="22"/>
        </w:rPr>
        <w:t>years 1, 2, and 3.  During year 4, when most research will have been completed, only one GSR is requested.</w:t>
      </w:r>
      <w:r w:rsidR="006915F3">
        <w:rPr>
          <w:rFonts w:ascii="Arial" w:hAnsi="Arial" w:cs="Arial"/>
          <w:sz w:val="22"/>
          <w:szCs w:val="22"/>
        </w:rPr>
        <w:t xml:space="preserve">  </w:t>
      </w:r>
      <w:r w:rsidR="007B5220" w:rsidRPr="00ED41DE">
        <w:rPr>
          <w:rFonts w:ascii="Arial" w:hAnsi="Arial" w:cs="Arial"/>
          <w:sz w:val="22"/>
          <w:szCs w:val="22"/>
        </w:rPr>
        <w:t>The GSR</w:t>
      </w:r>
      <w:r w:rsidR="000321FF" w:rsidRPr="00ED41DE">
        <w:rPr>
          <w:rFonts w:ascii="Arial" w:hAnsi="Arial" w:cs="Arial"/>
          <w:sz w:val="22"/>
          <w:szCs w:val="22"/>
        </w:rPr>
        <w:t>s will be chosen from among Dr. Garland's students</w:t>
      </w:r>
      <w:r w:rsidR="00A31FAF">
        <w:rPr>
          <w:rFonts w:ascii="Arial" w:hAnsi="Arial" w:cs="Arial"/>
          <w:sz w:val="22"/>
          <w:szCs w:val="22"/>
        </w:rPr>
        <w:t xml:space="preserve"> or from Dr. Holt's students.  </w:t>
      </w:r>
      <w:r w:rsidR="00E14193" w:rsidRPr="00ED41DE">
        <w:rPr>
          <w:rFonts w:ascii="Arial" w:hAnsi="Arial" w:cs="Arial"/>
          <w:sz w:val="22"/>
          <w:szCs w:val="22"/>
        </w:rPr>
        <w:t xml:space="preserve">The GSRs will perform critical portions of the </w:t>
      </w:r>
      <w:r w:rsidR="00A31FAF">
        <w:rPr>
          <w:rFonts w:ascii="Arial" w:hAnsi="Arial" w:cs="Arial"/>
          <w:sz w:val="22"/>
          <w:szCs w:val="22"/>
        </w:rPr>
        <w:t>research</w:t>
      </w:r>
      <w:r w:rsidR="006915F3">
        <w:rPr>
          <w:rFonts w:ascii="Arial" w:hAnsi="Arial" w:cs="Arial"/>
          <w:sz w:val="22"/>
          <w:szCs w:val="22"/>
        </w:rPr>
        <w:t xml:space="preserve">, analyze data, write manuscripts, </w:t>
      </w:r>
      <w:r w:rsidR="00C254E8">
        <w:rPr>
          <w:rFonts w:ascii="Arial" w:hAnsi="Arial" w:cs="Arial"/>
          <w:sz w:val="22"/>
          <w:szCs w:val="22"/>
        </w:rPr>
        <w:t xml:space="preserve">and engage in, in addition to some </w:t>
      </w:r>
      <w:r w:rsidR="006915F3">
        <w:rPr>
          <w:rFonts w:ascii="Arial" w:hAnsi="Arial" w:cs="Arial"/>
          <w:sz w:val="22"/>
          <w:szCs w:val="22"/>
        </w:rPr>
        <w:t xml:space="preserve">supervision of undergraduate assistants.  </w:t>
      </w:r>
      <w:r w:rsidR="00C254E8">
        <w:rPr>
          <w:rFonts w:ascii="Arial" w:hAnsi="Arial" w:cs="Arial"/>
          <w:sz w:val="22"/>
          <w:szCs w:val="22"/>
        </w:rPr>
        <w:t>T</w:t>
      </w:r>
      <w:r w:rsidR="006915F3">
        <w:rPr>
          <w:rFonts w:ascii="Arial" w:hAnsi="Arial" w:cs="Arial"/>
          <w:sz w:val="22"/>
          <w:szCs w:val="22"/>
        </w:rPr>
        <w:t>hey will also attend scientific meetings</w:t>
      </w:r>
      <w:r w:rsidR="00C254E8">
        <w:rPr>
          <w:rFonts w:ascii="Arial" w:hAnsi="Arial" w:cs="Arial"/>
          <w:sz w:val="22"/>
          <w:szCs w:val="22"/>
        </w:rPr>
        <w:t xml:space="preserve"> and make presentations</w:t>
      </w:r>
      <w:r w:rsidR="006915F3">
        <w:rPr>
          <w:rFonts w:ascii="Arial" w:hAnsi="Arial" w:cs="Arial"/>
          <w:sz w:val="22"/>
          <w:szCs w:val="22"/>
        </w:rPr>
        <w:t xml:space="preserve">.  </w:t>
      </w:r>
      <w:r w:rsidR="00F86B07" w:rsidRPr="00ED41DE">
        <w:rPr>
          <w:rFonts w:ascii="Arial" w:hAnsi="Arial" w:cs="Arial"/>
          <w:sz w:val="22"/>
          <w:szCs w:val="22"/>
        </w:rPr>
        <w:t>Annual sala</w:t>
      </w:r>
      <w:r w:rsidR="00F86B07" w:rsidRPr="008F486E">
        <w:rPr>
          <w:rFonts w:ascii="Arial" w:hAnsi="Arial" w:cs="Arial"/>
          <w:sz w:val="22"/>
          <w:szCs w:val="22"/>
        </w:rPr>
        <w:t xml:space="preserve">ry increases are anticipated at </w:t>
      </w:r>
      <w:r w:rsidR="008F486E" w:rsidRPr="008F486E">
        <w:rPr>
          <w:rFonts w:ascii="Arial" w:hAnsi="Arial" w:cs="Arial"/>
          <w:sz w:val="22"/>
          <w:szCs w:val="22"/>
        </w:rPr>
        <w:t>3</w:t>
      </w:r>
      <w:r w:rsidR="00F86B07" w:rsidRPr="008F486E">
        <w:rPr>
          <w:rFonts w:ascii="Arial" w:hAnsi="Arial" w:cs="Arial"/>
          <w:sz w:val="22"/>
          <w:szCs w:val="22"/>
        </w:rPr>
        <w:t>%.</w:t>
      </w:r>
    </w:p>
    <w:p w14:paraId="0CE5FAFA" w14:textId="77777777" w:rsidR="007B5220" w:rsidRPr="00ED41DE" w:rsidRDefault="007B5220" w:rsidP="0005061C">
      <w:pPr>
        <w:rPr>
          <w:rFonts w:ascii="Arial" w:hAnsi="Arial" w:cs="Arial"/>
          <w:sz w:val="22"/>
          <w:szCs w:val="22"/>
        </w:rPr>
      </w:pPr>
    </w:p>
    <w:p w14:paraId="6DDA0762" w14:textId="77777777" w:rsidR="00F02156" w:rsidRDefault="007B5220" w:rsidP="0005061C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All salaries and wages were estimated using UC</w:t>
      </w:r>
      <w:r w:rsidR="006970B8" w:rsidRPr="00ED41DE">
        <w:rPr>
          <w:rFonts w:ascii="Arial" w:hAnsi="Arial" w:cs="Arial"/>
          <w:sz w:val="22"/>
          <w:szCs w:val="22"/>
        </w:rPr>
        <w:t xml:space="preserve"> </w:t>
      </w:r>
      <w:r w:rsidRPr="00ED41DE">
        <w:rPr>
          <w:rFonts w:ascii="Arial" w:hAnsi="Arial" w:cs="Arial"/>
          <w:sz w:val="22"/>
          <w:szCs w:val="22"/>
        </w:rPr>
        <w:t>R</w:t>
      </w:r>
      <w:r w:rsidR="006970B8" w:rsidRPr="00ED41DE">
        <w:rPr>
          <w:rFonts w:ascii="Arial" w:hAnsi="Arial" w:cs="Arial"/>
          <w:sz w:val="22"/>
          <w:szCs w:val="22"/>
        </w:rPr>
        <w:t>iverside</w:t>
      </w:r>
      <w:r w:rsidRPr="00ED41DE">
        <w:rPr>
          <w:rFonts w:ascii="Arial" w:hAnsi="Arial" w:cs="Arial"/>
          <w:sz w:val="22"/>
          <w:szCs w:val="22"/>
        </w:rPr>
        <w:t xml:space="preserve">’s academic and staff salary scales.  </w:t>
      </w:r>
    </w:p>
    <w:p w14:paraId="605A2E24" w14:textId="77777777" w:rsidR="0027438B" w:rsidRDefault="0027438B" w:rsidP="0005061C">
      <w:pPr>
        <w:rPr>
          <w:rFonts w:ascii="Arial" w:hAnsi="Arial" w:cs="Arial"/>
          <w:sz w:val="22"/>
          <w:szCs w:val="22"/>
        </w:rPr>
      </w:pPr>
    </w:p>
    <w:p w14:paraId="03C77214" w14:textId="071FE16C" w:rsidR="003875D0" w:rsidRDefault="0027438B" w:rsidP="003875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Underg</w:t>
      </w:r>
      <w:r w:rsidRPr="00ED41DE">
        <w:rPr>
          <w:rFonts w:ascii="Arial" w:hAnsi="Arial" w:cs="Arial"/>
          <w:b/>
          <w:sz w:val="22"/>
          <w:szCs w:val="22"/>
        </w:rPr>
        <w:t xml:space="preserve">raduate </w:t>
      </w:r>
      <w:r>
        <w:rPr>
          <w:rFonts w:ascii="Arial" w:hAnsi="Arial" w:cs="Arial"/>
          <w:b/>
          <w:sz w:val="22"/>
          <w:szCs w:val="22"/>
        </w:rPr>
        <w:t>Assistants</w:t>
      </w:r>
      <w:r w:rsidRPr="00ED41DE">
        <w:rPr>
          <w:rFonts w:ascii="Arial" w:hAnsi="Arial" w:cs="Arial"/>
          <w:sz w:val="22"/>
          <w:szCs w:val="22"/>
        </w:rPr>
        <w:t xml:space="preserve"> (TBD) - </w:t>
      </w:r>
      <w:r>
        <w:rPr>
          <w:rFonts w:ascii="Arial" w:hAnsi="Arial" w:cs="Arial"/>
          <w:sz w:val="22"/>
          <w:szCs w:val="22"/>
        </w:rPr>
        <w:t xml:space="preserve">Undergraduates at UCR typically want some combination of volunteer, pay, and class credit </w:t>
      </w:r>
      <w:r w:rsidRPr="003875D0">
        <w:rPr>
          <w:rFonts w:ascii="Arial" w:hAnsi="Arial" w:cs="Arial"/>
          <w:sz w:val="22"/>
          <w:szCs w:val="22"/>
        </w:rPr>
        <w:t xml:space="preserve">during their laboratory research experiences.  Some of them are eligible for work-study support.  </w:t>
      </w:r>
      <w:r w:rsidR="003875D0" w:rsidRPr="003875D0">
        <w:rPr>
          <w:rFonts w:ascii="Arial" w:hAnsi="Arial" w:cs="Arial"/>
          <w:sz w:val="22"/>
          <w:szCs w:val="22"/>
        </w:rPr>
        <w:t>We request $3,000 in each of the four years of the proposed research.</w:t>
      </w:r>
    </w:p>
    <w:p w14:paraId="3352A6D6" w14:textId="77777777" w:rsidR="0027438B" w:rsidRDefault="0027438B" w:rsidP="0005061C">
      <w:pPr>
        <w:rPr>
          <w:rFonts w:ascii="Arial" w:hAnsi="Arial" w:cs="Arial"/>
          <w:sz w:val="22"/>
          <w:szCs w:val="22"/>
        </w:rPr>
      </w:pPr>
    </w:p>
    <w:p w14:paraId="04D7334B" w14:textId="77777777" w:rsidR="0034791C" w:rsidRPr="00ED41DE" w:rsidRDefault="0034791C" w:rsidP="0005061C">
      <w:pPr>
        <w:rPr>
          <w:rFonts w:ascii="Arial" w:hAnsi="Arial" w:cs="Arial"/>
          <w:sz w:val="22"/>
          <w:szCs w:val="22"/>
        </w:rPr>
      </w:pPr>
    </w:p>
    <w:p w14:paraId="4ED765AA" w14:textId="77777777" w:rsidR="00F02156" w:rsidRPr="00ED41DE" w:rsidRDefault="00FC7852" w:rsidP="0005061C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B.  BENEFITS</w:t>
      </w:r>
    </w:p>
    <w:p w14:paraId="3864050C" w14:textId="77777777" w:rsidR="00FC7852" w:rsidRPr="00ED41DE" w:rsidRDefault="00FC7852" w:rsidP="0005061C">
      <w:pPr>
        <w:rPr>
          <w:rFonts w:ascii="Arial" w:hAnsi="Arial" w:cs="Arial"/>
          <w:sz w:val="22"/>
          <w:szCs w:val="22"/>
        </w:rPr>
      </w:pPr>
    </w:p>
    <w:p w14:paraId="7022727A" w14:textId="77777777" w:rsidR="001C3F02" w:rsidRPr="00ED41DE" w:rsidRDefault="001C3F02" w:rsidP="0005061C">
      <w:pPr>
        <w:rPr>
          <w:rFonts w:ascii="Arial" w:hAnsi="Arial" w:cs="Arial"/>
          <w:b/>
          <w:sz w:val="22"/>
          <w:szCs w:val="22"/>
          <w:u w:val="single"/>
        </w:rPr>
      </w:pPr>
      <w:r w:rsidRPr="00ED41DE">
        <w:rPr>
          <w:rFonts w:ascii="Arial" w:hAnsi="Arial" w:cs="Arial"/>
          <w:b/>
          <w:sz w:val="22"/>
          <w:szCs w:val="22"/>
          <w:u w:val="single"/>
        </w:rPr>
        <w:t>Fringe Benefits:</w:t>
      </w:r>
    </w:p>
    <w:p w14:paraId="748E9958" w14:textId="77777777" w:rsidR="00BA7B21" w:rsidRPr="00ED41DE" w:rsidRDefault="00BA7B21" w:rsidP="0005061C">
      <w:pPr>
        <w:rPr>
          <w:rFonts w:ascii="Arial" w:hAnsi="Arial" w:cs="Arial"/>
          <w:sz w:val="22"/>
          <w:szCs w:val="22"/>
        </w:rPr>
      </w:pPr>
    </w:p>
    <w:p w14:paraId="1D9DBBE2" w14:textId="435CC744" w:rsidR="00BA7B21" w:rsidRPr="00ED41DE" w:rsidRDefault="00BA7B21" w:rsidP="00BA7B21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Employee benefits are estimates, using the composite rates agree</w:t>
      </w:r>
      <w:r w:rsidR="004044EF" w:rsidRPr="00ED41DE">
        <w:rPr>
          <w:rFonts w:ascii="Arial" w:hAnsi="Arial" w:cs="Arial"/>
          <w:sz w:val="22"/>
          <w:szCs w:val="22"/>
        </w:rPr>
        <w:t>d</w:t>
      </w:r>
      <w:r w:rsidRPr="00ED41DE">
        <w:rPr>
          <w:rFonts w:ascii="Arial" w:hAnsi="Arial" w:cs="Arial"/>
          <w:sz w:val="22"/>
          <w:szCs w:val="22"/>
        </w:rPr>
        <w:t xml:space="preserve"> upon by the University of </w:t>
      </w:r>
      <w:r w:rsidR="004044EF" w:rsidRPr="00ED41DE">
        <w:rPr>
          <w:rFonts w:ascii="Arial" w:hAnsi="Arial" w:cs="Arial"/>
          <w:sz w:val="22"/>
          <w:szCs w:val="22"/>
        </w:rPr>
        <w:t>California</w:t>
      </w:r>
      <w:r w:rsidRPr="00ED41DE">
        <w:rPr>
          <w:rFonts w:ascii="Arial" w:hAnsi="Arial" w:cs="Arial"/>
          <w:sz w:val="22"/>
          <w:szCs w:val="22"/>
        </w:rPr>
        <w:t xml:space="preserve">.  During the summer months, academic personnel’s benefit rate is </w:t>
      </w:r>
      <w:r w:rsidR="008F486E" w:rsidRPr="008F486E">
        <w:rPr>
          <w:rFonts w:ascii="Arial" w:hAnsi="Arial" w:cs="Arial"/>
          <w:sz w:val="22"/>
          <w:szCs w:val="22"/>
        </w:rPr>
        <w:t>7.14</w:t>
      </w:r>
      <w:r w:rsidRPr="008F486E">
        <w:rPr>
          <w:rFonts w:ascii="Arial" w:hAnsi="Arial" w:cs="Arial"/>
          <w:sz w:val="22"/>
          <w:szCs w:val="22"/>
        </w:rPr>
        <w:t>% of their salary.  Graduate</w:t>
      </w:r>
      <w:r w:rsidR="003875D0">
        <w:rPr>
          <w:rFonts w:ascii="Arial" w:hAnsi="Arial" w:cs="Arial"/>
          <w:sz w:val="22"/>
          <w:szCs w:val="22"/>
        </w:rPr>
        <w:t xml:space="preserve"> and undergraduate</w:t>
      </w:r>
      <w:r w:rsidRPr="008F486E">
        <w:rPr>
          <w:rFonts w:ascii="Arial" w:hAnsi="Arial" w:cs="Arial"/>
          <w:sz w:val="22"/>
          <w:szCs w:val="22"/>
        </w:rPr>
        <w:t xml:space="preserve"> student fringe benefit rates are estimated </w:t>
      </w:r>
      <w:r w:rsidR="008F486E" w:rsidRPr="008F486E">
        <w:rPr>
          <w:rFonts w:ascii="Arial" w:hAnsi="Arial" w:cs="Arial"/>
          <w:sz w:val="22"/>
          <w:szCs w:val="22"/>
        </w:rPr>
        <w:t>at 0.90</w:t>
      </w:r>
      <w:r w:rsidRPr="008F486E">
        <w:rPr>
          <w:rFonts w:ascii="Arial" w:hAnsi="Arial" w:cs="Arial"/>
          <w:sz w:val="22"/>
          <w:szCs w:val="22"/>
        </w:rPr>
        <w:t>%.</w:t>
      </w:r>
    </w:p>
    <w:p w14:paraId="473D8AC4" w14:textId="77777777" w:rsidR="00BA7B21" w:rsidRPr="00ED41DE" w:rsidRDefault="00BA7B21" w:rsidP="0005061C">
      <w:pPr>
        <w:rPr>
          <w:rFonts w:ascii="Arial" w:hAnsi="Arial" w:cs="Arial"/>
          <w:sz w:val="22"/>
          <w:szCs w:val="22"/>
        </w:rPr>
      </w:pPr>
    </w:p>
    <w:p w14:paraId="1F016DDA" w14:textId="77777777" w:rsidR="00BA7B21" w:rsidRPr="00ED41DE" w:rsidRDefault="00BA7B21" w:rsidP="0005061C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In addition to fringe benefits for the GSR, University policy requires inclusion of partial fees and tuition remission and Graduate Student Health Insurance (GSHIP</w:t>
      </w:r>
      <w:r w:rsidR="00D97AE7" w:rsidRPr="00ED41DE">
        <w:rPr>
          <w:rFonts w:ascii="Arial" w:hAnsi="Arial" w:cs="Arial"/>
          <w:sz w:val="22"/>
          <w:szCs w:val="22"/>
        </w:rPr>
        <w:t>) for</w:t>
      </w:r>
      <w:r w:rsidRPr="00ED41DE">
        <w:rPr>
          <w:rFonts w:ascii="Arial" w:hAnsi="Arial" w:cs="Arial"/>
          <w:sz w:val="22"/>
          <w:szCs w:val="22"/>
        </w:rPr>
        <w:t xml:space="preserve"> Graduate Student Researchers employed during each academic year with an appointment of 25% time or more.  These are included in the budget as fringe benefits.</w:t>
      </w:r>
    </w:p>
    <w:p w14:paraId="14E00636" w14:textId="77777777" w:rsidR="00BA7B21" w:rsidRPr="00ED41DE" w:rsidRDefault="00BA7B21" w:rsidP="0005061C">
      <w:pPr>
        <w:rPr>
          <w:rFonts w:ascii="Arial" w:hAnsi="Arial" w:cs="Arial"/>
          <w:sz w:val="22"/>
          <w:szCs w:val="22"/>
        </w:rPr>
      </w:pPr>
    </w:p>
    <w:p w14:paraId="715AFA10" w14:textId="509749D9" w:rsidR="00BA7B21" w:rsidRPr="00ED41DE" w:rsidRDefault="00BA7B21" w:rsidP="0005061C">
      <w:pPr>
        <w:rPr>
          <w:rFonts w:ascii="Arial" w:hAnsi="Arial" w:cs="Arial"/>
          <w:sz w:val="22"/>
          <w:szCs w:val="22"/>
        </w:rPr>
      </w:pPr>
      <w:r w:rsidRPr="00B24E14">
        <w:rPr>
          <w:rFonts w:ascii="Arial" w:hAnsi="Arial" w:cs="Arial"/>
          <w:sz w:val="22"/>
          <w:szCs w:val="22"/>
        </w:rPr>
        <w:t>It is estimated that the GSR</w:t>
      </w:r>
      <w:r w:rsidR="0027438B" w:rsidRPr="00B24E14">
        <w:rPr>
          <w:rFonts w:ascii="Arial" w:hAnsi="Arial" w:cs="Arial"/>
          <w:sz w:val="22"/>
          <w:szCs w:val="22"/>
        </w:rPr>
        <w:t>s</w:t>
      </w:r>
      <w:r w:rsidRPr="00B24E14">
        <w:rPr>
          <w:rFonts w:ascii="Arial" w:hAnsi="Arial" w:cs="Arial"/>
          <w:sz w:val="22"/>
          <w:szCs w:val="22"/>
        </w:rPr>
        <w:t xml:space="preserve"> will be California resident</w:t>
      </w:r>
      <w:r w:rsidR="0027438B" w:rsidRPr="00B24E14">
        <w:rPr>
          <w:rFonts w:ascii="Arial" w:hAnsi="Arial" w:cs="Arial"/>
          <w:sz w:val="22"/>
          <w:szCs w:val="22"/>
        </w:rPr>
        <w:t>s</w:t>
      </w:r>
      <w:r w:rsidRPr="00ED41DE">
        <w:rPr>
          <w:rFonts w:ascii="Arial" w:hAnsi="Arial" w:cs="Arial"/>
          <w:sz w:val="22"/>
          <w:szCs w:val="22"/>
        </w:rPr>
        <w:t xml:space="preserve">, and that </w:t>
      </w:r>
      <w:r w:rsidR="0027438B">
        <w:rPr>
          <w:rFonts w:ascii="Arial" w:hAnsi="Arial" w:cs="Arial"/>
          <w:sz w:val="22"/>
          <w:szCs w:val="22"/>
        </w:rPr>
        <w:t>their</w:t>
      </w:r>
      <w:r w:rsidRPr="00ED41DE">
        <w:rPr>
          <w:rFonts w:ascii="Arial" w:hAnsi="Arial" w:cs="Arial"/>
          <w:sz w:val="22"/>
          <w:szCs w:val="22"/>
        </w:rPr>
        <w:t xml:space="preserve"> student</w:t>
      </w:r>
      <w:r w:rsidR="0072459D" w:rsidRPr="00ED41DE">
        <w:rPr>
          <w:rFonts w:ascii="Arial" w:hAnsi="Arial" w:cs="Arial"/>
          <w:sz w:val="22"/>
          <w:szCs w:val="22"/>
        </w:rPr>
        <w:t xml:space="preserve"> services</w:t>
      </w:r>
      <w:r w:rsidRPr="00ED41DE">
        <w:rPr>
          <w:rFonts w:ascii="Arial" w:hAnsi="Arial" w:cs="Arial"/>
          <w:sz w:val="22"/>
          <w:szCs w:val="22"/>
        </w:rPr>
        <w:t xml:space="preserve"> fees </w:t>
      </w:r>
      <w:r w:rsidR="0072459D" w:rsidRPr="00ED41DE">
        <w:rPr>
          <w:rFonts w:ascii="Arial" w:hAnsi="Arial" w:cs="Arial"/>
          <w:sz w:val="22"/>
          <w:szCs w:val="22"/>
        </w:rPr>
        <w:t>and tuition would escalate by 5</w:t>
      </w:r>
      <w:r w:rsidRPr="00ED41DE">
        <w:rPr>
          <w:rFonts w:ascii="Arial" w:hAnsi="Arial" w:cs="Arial"/>
          <w:sz w:val="22"/>
          <w:szCs w:val="22"/>
        </w:rPr>
        <w:t>% (fees)</w:t>
      </w:r>
      <w:r w:rsidR="0072459D" w:rsidRPr="00ED41DE">
        <w:rPr>
          <w:rFonts w:ascii="Arial" w:hAnsi="Arial" w:cs="Arial"/>
          <w:sz w:val="22"/>
          <w:szCs w:val="22"/>
        </w:rPr>
        <w:t xml:space="preserve"> annually</w:t>
      </w:r>
      <w:r w:rsidRPr="00ED41DE">
        <w:rPr>
          <w:rFonts w:ascii="Arial" w:hAnsi="Arial" w:cs="Arial"/>
          <w:sz w:val="22"/>
          <w:szCs w:val="22"/>
        </w:rPr>
        <w:t xml:space="preserve">, </w:t>
      </w:r>
      <w:r w:rsidR="0072459D" w:rsidRPr="00ED41DE">
        <w:rPr>
          <w:rFonts w:ascii="Arial" w:hAnsi="Arial" w:cs="Arial"/>
          <w:sz w:val="22"/>
          <w:szCs w:val="22"/>
        </w:rPr>
        <w:t>3</w:t>
      </w:r>
      <w:r w:rsidRPr="00ED41DE">
        <w:rPr>
          <w:rFonts w:ascii="Arial" w:hAnsi="Arial" w:cs="Arial"/>
          <w:sz w:val="22"/>
          <w:szCs w:val="22"/>
        </w:rPr>
        <w:t>% (tuition)</w:t>
      </w:r>
      <w:r w:rsidR="0072459D" w:rsidRPr="00ED41DE">
        <w:rPr>
          <w:rFonts w:ascii="Arial" w:hAnsi="Arial" w:cs="Arial"/>
          <w:sz w:val="22"/>
          <w:szCs w:val="22"/>
        </w:rPr>
        <w:t xml:space="preserve"> per year beginning the </w:t>
      </w:r>
      <w:r w:rsidR="008F486E">
        <w:rPr>
          <w:rFonts w:ascii="Arial" w:hAnsi="Arial" w:cs="Arial"/>
          <w:sz w:val="22"/>
          <w:szCs w:val="22"/>
        </w:rPr>
        <w:t>2020/2021</w:t>
      </w:r>
      <w:r w:rsidR="0072459D" w:rsidRPr="00ED41DE">
        <w:rPr>
          <w:rFonts w:ascii="Arial" w:hAnsi="Arial" w:cs="Arial"/>
          <w:sz w:val="22"/>
          <w:szCs w:val="22"/>
        </w:rPr>
        <w:t xml:space="preserve"> academic year</w:t>
      </w:r>
      <w:r w:rsidRPr="00ED41DE">
        <w:rPr>
          <w:rFonts w:ascii="Arial" w:hAnsi="Arial" w:cs="Arial"/>
          <w:sz w:val="22"/>
          <w:szCs w:val="22"/>
        </w:rPr>
        <w:t xml:space="preserve">, and 7% (GSHIP) </w:t>
      </w:r>
      <w:r w:rsidR="0072459D" w:rsidRPr="00ED41DE">
        <w:rPr>
          <w:rFonts w:ascii="Arial" w:hAnsi="Arial" w:cs="Arial"/>
          <w:sz w:val="22"/>
          <w:szCs w:val="22"/>
        </w:rPr>
        <w:t>annually</w:t>
      </w:r>
      <w:r w:rsidRPr="00ED41DE">
        <w:rPr>
          <w:rFonts w:ascii="Arial" w:hAnsi="Arial" w:cs="Arial"/>
          <w:sz w:val="22"/>
          <w:szCs w:val="22"/>
        </w:rPr>
        <w:t xml:space="preserve">.  These </w:t>
      </w:r>
      <w:r w:rsidR="00EE1D54" w:rsidRPr="00ED41DE">
        <w:rPr>
          <w:rFonts w:ascii="Arial" w:hAnsi="Arial" w:cs="Arial"/>
          <w:sz w:val="22"/>
          <w:szCs w:val="22"/>
        </w:rPr>
        <w:t>e</w:t>
      </w:r>
      <w:r w:rsidRPr="00ED41DE">
        <w:rPr>
          <w:rFonts w:ascii="Arial" w:hAnsi="Arial" w:cs="Arial"/>
          <w:sz w:val="22"/>
          <w:szCs w:val="22"/>
        </w:rPr>
        <w:t>scalation factors are also included in the budgeted costs.</w:t>
      </w:r>
    </w:p>
    <w:p w14:paraId="4A383DB6" w14:textId="77777777" w:rsidR="00E1539C" w:rsidRPr="00ED41DE" w:rsidRDefault="00E1539C" w:rsidP="0005061C">
      <w:pPr>
        <w:rPr>
          <w:rFonts w:ascii="Arial" w:hAnsi="Arial" w:cs="Arial"/>
          <w:sz w:val="22"/>
          <w:szCs w:val="22"/>
        </w:rPr>
      </w:pPr>
    </w:p>
    <w:p w14:paraId="6AA4395E" w14:textId="77777777" w:rsidR="0018539F" w:rsidRPr="00ED41DE" w:rsidRDefault="0018539F" w:rsidP="0005061C">
      <w:pPr>
        <w:rPr>
          <w:rFonts w:ascii="Arial" w:hAnsi="Arial" w:cs="Arial"/>
          <w:sz w:val="22"/>
          <w:szCs w:val="22"/>
        </w:rPr>
      </w:pPr>
    </w:p>
    <w:p w14:paraId="3939CB94" w14:textId="77777777" w:rsidR="0018539F" w:rsidRPr="00ED41DE" w:rsidRDefault="0018539F" w:rsidP="0005061C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C.  MATERIALS &amp; SUPPLIES</w:t>
      </w:r>
    </w:p>
    <w:p w14:paraId="7943ACFA" w14:textId="77777777" w:rsidR="0018539F" w:rsidRPr="00ED41DE" w:rsidRDefault="0018539F" w:rsidP="0005061C">
      <w:pPr>
        <w:rPr>
          <w:rFonts w:ascii="Arial" w:hAnsi="Arial" w:cs="Arial"/>
          <w:sz w:val="22"/>
          <w:szCs w:val="22"/>
        </w:rPr>
      </w:pPr>
    </w:p>
    <w:p w14:paraId="344FE636" w14:textId="1780DDAF" w:rsidR="0018539F" w:rsidRPr="00ED41DE" w:rsidRDefault="0018539F" w:rsidP="004037E3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$</w:t>
      </w:r>
      <w:r w:rsidR="0027438B">
        <w:rPr>
          <w:rFonts w:ascii="Arial" w:hAnsi="Arial" w:cs="Arial"/>
          <w:sz w:val="22"/>
          <w:szCs w:val="22"/>
        </w:rPr>
        <w:t>6</w:t>
      </w:r>
      <w:r w:rsidR="004037E3" w:rsidRPr="00ED41DE">
        <w:rPr>
          <w:rFonts w:ascii="Arial" w:hAnsi="Arial" w:cs="Arial"/>
          <w:sz w:val="22"/>
          <w:szCs w:val="22"/>
        </w:rPr>
        <w:t>,000</w:t>
      </w:r>
      <w:r w:rsidRPr="00ED41DE">
        <w:rPr>
          <w:rFonts w:ascii="Arial" w:hAnsi="Arial" w:cs="Arial"/>
          <w:sz w:val="22"/>
          <w:szCs w:val="22"/>
        </w:rPr>
        <w:t>/year are requested for</w:t>
      </w:r>
      <w:r w:rsidR="0027438B">
        <w:rPr>
          <w:rFonts w:ascii="Arial" w:hAnsi="Arial" w:cs="Arial"/>
          <w:sz w:val="22"/>
          <w:szCs w:val="22"/>
        </w:rPr>
        <w:t>:</w:t>
      </w:r>
      <w:r w:rsidRPr="00ED41DE">
        <w:rPr>
          <w:rFonts w:ascii="Arial" w:hAnsi="Arial" w:cs="Arial"/>
          <w:sz w:val="22"/>
          <w:szCs w:val="22"/>
        </w:rPr>
        <w:t xml:space="preserve"> </w:t>
      </w:r>
      <w:r w:rsidR="005E3125">
        <w:rPr>
          <w:rFonts w:ascii="Arial" w:hAnsi="Arial" w:cs="Arial"/>
          <w:sz w:val="22"/>
          <w:szCs w:val="22"/>
        </w:rPr>
        <w:t xml:space="preserve"> </w:t>
      </w:r>
      <w:r w:rsidR="0027438B">
        <w:rPr>
          <w:rFonts w:ascii="Arial" w:hAnsi="Arial" w:cs="Arial"/>
          <w:sz w:val="22"/>
          <w:szCs w:val="22"/>
        </w:rPr>
        <w:t xml:space="preserve">purchase of high-fat diet (not included in vivarium per diem charges); drierite and soda lime for metabolic measurements; dry ice, liquid nitrogen, and cryogenic vials for tissue sampling; miscellaneous lab supplies; </w:t>
      </w:r>
      <w:r w:rsidR="004037E3" w:rsidRPr="00ED41DE">
        <w:rPr>
          <w:rFonts w:ascii="Arial" w:hAnsi="Arial" w:cs="Arial"/>
          <w:sz w:val="22"/>
          <w:szCs w:val="22"/>
        </w:rPr>
        <w:t>miscellaneous computer</w:t>
      </w:r>
      <w:r w:rsidR="006915F3">
        <w:rPr>
          <w:rFonts w:ascii="Arial" w:hAnsi="Arial" w:cs="Arial"/>
          <w:sz w:val="22"/>
          <w:szCs w:val="22"/>
        </w:rPr>
        <w:t xml:space="preserve"> </w:t>
      </w:r>
      <w:r w:rsidR="004037E3" w:rsidRPr="00ED41DE">
        <w:rPr>
          <w:rFonts w:ascii="Arial" w:hAnsi="Arial" w:cs="Arial"/>
          <w:sz w:val="22"/>
          <w:szCs w:val="22"/>
        </w:rPr>
        <w:t>repairs</w:t>
      </w:r>
      <w:r w:rsidR="0027438B">
        <w:rPr>
          <w:rFonts w:ascii="Arial" w:hAnsi="Arial" w:cs="Arial"/>
          <w:sz w:val="22"/>
          <w:szCs w:val="22"/>
        </w:rPr>
        <w:t>;</w:t>
      </w:r>
      <w:r w:rsidR="004037E3" w:rsidRPr="00ED41DE">
        <w:rPr>
          <w:rFonts w:ascii="Arial" w:hAnsi="Arial" w:cs="Arial"/>
          <w:sz w:val="22"/>
          <w:szCs w:val="22"/>
        </w:rPr>
        <w:t xml:space="preserve"> and purchases of minor computer peripherals as needed (e.g., mice, flash drives).  Cost estimates are based on historical data under previous NSF awards.  </w:t>
      </w:r>
    </w:p>
    <w:p w14:paraId="783F74F7" w14:textId="77777777" w:rsidR="004037E3" w:rsidRPr="00ED41DE" w:rsidRDefault="004037E3" w:rsidP="004037E3">
      <w:pPr>
        <w:rPr>
          <w:rFonts w:ascii="Arial" w:hAnsi="Arial" w:cs="Arial"/>
          <w:sz w:val="22"/>
          <w:szCs w:val="22"/>
        </w:rPr>
      </w:pPr>
    </w:p>
    <w:p w14:paraId="35770F48" w14:textId="77777777" w:rsidR="0018539F" w:rsidRPr="00ED41DE" w:rsidRDefault="0018539F" w:rsidP="0005061C">
      <w:pPr>
        <w:rPr>
          <w:rFonts w:ascii="Arial" w:hAnsi="Arial" w:cs="Arial"/>
          <w:sz w:val="22"/>
          <w:szCs w:val="22"/>
        </w:rPr>
      </w:pPr>
    </w:p>
    <w:p w14:paraId="33921832" w14:textId="77777777" w:rsidR="0018539F" w:rsidRPr="00ED41DE" w:rsidRDefault="003F6F6E" w:rsidP="0005061C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D.  EQUIPMENT</w:t>
      </w:r>
    </w:p>
    <w:p w14:paraId="06B7043E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</w:p>
    <w:p w14:paraId="362A7C57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N/A</w:t>
      </w:r>
    </w:p>
    <w:p w14:paraId="16F0E9D4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</w:p>
    <w:p w14:paraId="334723C9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</w:p>
    <w:p w14:paraId="4B34B195" w14:textId="77777777" w:rsidR="003F6F6E" w:rsidRPr="00ED41DE" w:rsidRDefault="003F6F6E" w:rsidP="003F6F6E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E.  TRAVEL</w:t>
      </w:r>
    </w:p>
    <w:p w14:paraId="3F8D799F" w14:textId="77777777" w:rsidR="003F6F6E" w:rsidRPr="00ED41DE" w:rsidRDefault="003F6F6E" w:rsidP="003F6F6E">
      <w:pPr>
        <w:rPr>
          <w:rFonts w:ascii="Arial" w:hAnsi="Arial" w:cs="Arial"/>
          <w:b/>
          <w:sz w:val="22"/>
          <w:szCs w:val="22"/>
        </w:rPr>
      </w:pPr>
    </w:p>
    <w:p w14:paraId="317F9018" w14:textId="77777777" w:rsidR="003F6F6E" w:rsidRPr="00ED41DE" w:rsidRDefault="003F6F6E" w:rsidP="003F6F6E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Domestic -</w:t>
      </w:r>
    </w:p>
    <w:p w14:paraId="05C7BF91" w14:textId="77777777" w:rsidR="003F6F6E" w:rsidRPr="00ED41DE" w:rsidRDefault="003F6F6E" w:rsidP="003F6F6E">
      <w:pPr>
        <w:rPr>
          <w:rFonts w:ascii="Arial" w:hAnsi="Arial" w:cs="Arial"/>
          <w:b/>
          <w:sz w:val="22"/>
          <w:szCs w:val="22"/>
        </w:rPr>
      </w:pPr>
    </w:p>
    <w:p w14:paraId="5B0CBECB" w14:textId="77777777" w:rsidR="003F6F6E" w:rsidRPr="00ED41DE" w:rsidRDefault="0027438B" w:rsidP="003F6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$3,000 per year is requested for </w:t>
      </w:r>
      <w:r w:rsidR="006915F3">
        <w:rPr>
          <w:rFonts w:ascii="Arial" w:hAnsi="Arial" w:cs="Arial"/>
          <w:sz w:val="22"/>
          <w:szCs w:val="22"/>
        </w:rPr>
        <w:t>attendance</w:t>
      </w:r>
      <w:r>
        <w:rPr>
          <w:rFonts w:ascii="Arial" w:hAnsi="Arial" w:cs="Arial"/>
          <w:sz w:val="22"/>
          <w:szCs w:val="22"/>
        </w:rPr>
        <w:t xml:space="preserve"> of national meetings </w:t>
      </w:r>
      <w:r w:rsidRPr="00ED41DE">
        <w:rPr>
          <w:rFonts w:ascii="Arial" w:hAnsi="Arial" w:cs="Arial"/>
          <w:sz w:val="22"/>
          <w:szCs w:val="22"/>
        </w:rPr>
        <w:t xml:space="preserve">(e.g., </w:t>
      </w:r>
      <w:r w:rsidRPr="0027438B">
        <w:rPr>
          <w:rFonts w:ascii="Arial" w:hAnsi="Arial" w:cs="Arial"/>
          <w:sz w:val="22"/>
          <w:szCs w:val="22"/>
        </w:rPr>
        <w:t>American Physiological Society, Society for Integrative and Comparative Biology, and Society for the Study of Evolution</w:t>
      </w:r>
      <w:r w:rsidRPr="00ED41D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by the PI, co-PI, </w:t>
      </w:r>
      <w:r w:rsidR="00970807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graduate students</w:t>
      </w:r>
      <w:r w:rsidRPr="00ED41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Undergraduates can generally obtain funding from UCR if they are in a position to </w:t>
      </w:r>
      <w:r w:rsidR="0097080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resent a talk or poster at a meeting</w:t>
      </w:r>
      <w:r w:rsidR="00970807">
        <w:rPr>
          <w:rFonts w:ascii="Arial" w:hAnsi="Arial" w:cs="Arial"/>
          <w:sz w:val="22"/>
          <w:szCs w:val="22"/>
        </w:rPr>
        <w:t>, and sometimes just for attending</w:t>
      </w:r>
      <w:r>
        <w:rPr>
          <w:rFonts w:ascii="Arial" w:hAnsi="Arial" w:cs="Arial"/>
          <w:sz w:val="22"/>
          <w:szCs w:val="22"/>
        </w:rPr>
        <w:t>.</w:t>
      </w:r>
      <w:r w:rsidR="00970807">
        <w:rPr>
          <w:rFonts w:ascii="Arial" w:hAnsi="Arial" w:cs="Arial"/>
          <w:sz w:val="22"/>
          <w:szCs w:val="22"/>
        </w:rPr>
        <w:t xml:space="preserve">  </w:t>
      </w:r>
      <w:r w:rsidR="0063080B" w:rsidRPr="00ED41DE">
        <w:rPr>
          <w:rFonts w:ascii="Arial" w:hAnsi="Arial" w:cs="Arial"/>
          <w:sz w:val="22"/>
          <w:szCs w:val="22"/>
        </w:rPr>
        <w:t>Cost estimates are based on previous experience (historical costs) for flights, ground transportation, hotel, registration fees, and per diem costs</w:t>
      </w:r>
      <w:r w:rsidR="00970807">
        <w:rPr>
          <w:rFonts w:ascii="Arial" w:hAnsi="Arial" w:cs="Arial"/>
          <w:sz w:val="22"/>
          <w:szCs w:val="22"/>
        </w:rPr>
        <w:t>, and presuming that most of the meetings to be attended would be on the west coast</w:t>
      </w:r>
      <w:r w:rsidR="0063080B" w:rsidRPr="00ED41DE">
        <w:rPr>
          <w:rFonts w:ascii="Arial" w:hAnsi="Arial" w:cs="Arial"/>
          <w:sz w:val="22"/>
          <w:szCs w:val="22"/>
        </w:rPr>
        <w:t>.</w:t>
      </w:r>
    </w:p>
    <w:p w14:paraId="13005687" w14:textId="77777777" w:rsidR="003F6F6E" w:rsidRPr="00ED41DE" w:rsidRDefault="003F6F6E" w:rsidP="003F6F6E">
      <w:pPr>
        <w:rPr>
          <w:rFonts w:ascii="Arial" w:hAnsi="Arial" w:cs="Arial"/>
          <w:sz w:val="22"/>
          <w:szCs w:val="22"/>
        </w:rPr>
      </w:pPr>
    </w:p>
    <w:p w14:paraId="0F043849" w14:textId="77777777" w:rsidR="003F6F6E" w:rsidRPr="00ED41DE" w:rsidRDefault="003F6F6E" w:rsidP="003F6F6E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Foreign -</w:t>
      </w:r>
    </w:p>
    <w:p w14:paraId="2FF007AF" w14:textId="77777777" w:rsidR="003F6F6E" w:rsidRPr="00ED41DE" w:rsidRDefault="003F6F6E" w:rsidP="003F6F6E">
      <w:pPr>
        <w:rPr>
          <w:rFonts w:ascii="Arial" w:hAnsi="Arial" w:cs="Arial"/>
          <w:b/>
          <w:sz w:val="22"/>
          <w:szCs w:val="22"/>
        </w:rPr>
      </w:pPr>
    </w:p>
    <w:p w14:paraId="2663A323" w14:textId="77777777" w:rsidR="003F6F6E" w:rsidRPr="00ED41DE" w:rsidRDefault="003F6F6E" w:rsidP="003F6F6E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N/A</w:t>
      </w:r>
    </w:p>
    <w:p w14:paraId="57763208" w14:textId="77777777" w:rsidR="003F6F6E" w:rsidRPr="00ED41DE" w:rsidRDefault="003F6F6E" w:rsidP="003F6F6E">
      <w:pPr>
        <w:rPr>
          <w:rFonts w:ascii="Arial" w:hAnsi="Arial" w:cs="Arial"/>
          <w:sz w:val="22"/>
          <w:szCs w:val="22"/>
        </w:rPr>
      </w:pPr>
    </w:p>
    <w:p w14:paraId="6C6A3F36" w14:textId="77777777" w:rsidR="003F6F6E" w:rsidRPr="00ED41DE" w:rsidRDefault="003F6F6E" w:rsidP="003F6F6E">
      <w:pPr>
        <w:rPr>
          <w:rFonts w:ascii="Arial" w:hAnsi="Arial" w:cs="Arial"/>
          <w:sz w:val="22"/>
          <w:szCs w:val="22"/>
        </w:rPr>
      </w:pPr>
    </w:p>
    <w:p w14:paraId="4307E072" w14:textId="77777777" w:rsidR="003F6F6E" w:rsidRPr="00ED41DE" w:rsidRDefault="003F6F6E" w:rsidP="0005061C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F.  PARTICIPANTS COSTS</w:t>
      </w:r>
    </w:p>
    <w:p w14:paraId="203A4990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</w:p>
    <w:p w14:paraId="7724CC1C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N/A</w:t>
      </w:r>
    </w:p>
    <w:p w14:paraId="59B75438" w14:textId="77777777" w:rsidR="003F6F6E" w:rsidRPr="00ED41DE" w:rsidRDefault="003F6F6E" w:rsidP="0005061C">
      <w:pPr>
        <w:rPr>
          <w:rFonts w:ascii="Arial" w:hAnsi="Arial" w:cs="Arial"/>
          <w:sz w:val="22"/>
          <w:szCs w:val="22"/>
        </w:rPr>
      </w:pPr>
    </w:p>
    <w:p w14:paraId="6926C088" w14:textId="77777777" w:rsidR="00290918" w:rsidRPr="00ED41DE" w:rsidRDefault="00290918" w:rsidP="00290918">
      <w:pPr>
        <w:rPr>
          <w:rFonts w:ascii="Arial" w:hAnsi="Arial" w:cs="Arial"/>
          <w:sz w:val="22"/>
          <w:szCs w:val="22"/>
        </w:rPr>
      </w:pPr>
    </w:p>
    <w:p w14:paraId="0EB51998" w14:textId="77777777" w:rsidR="003F6F6E" w:rsidRPr="00ED41DE" w:rsidRDefault="003F6F6E" w:rsidP="00290918">
      <w:pPr>
        <w:rPr>
          <w:rFonts w:ascii="Arial" w:hAnsi="Arial" w:cs="Arial"/>
          <w:b/>
          <w:sz w:val="22"/>
          <w:szCs w:val="22"/>
        </w:rPr>
      </w:pPr>
      <w:r w:rsidRPr="00ED41DE">
        <w:rPr>
          <w:rFonts w:ascii="Arial" w:hAnsi="Arial" w:cs="Arial"/>
          <w:b/>
          <w:sz w:val="22"/>
          <w:szCs w:val="22"/>
        </w:rPr>
        <w:t>G.  OTHER EXPENSES</w:t>
      </w:r>
      <w:r w:rsidR="003D74D6" w:rsidRPr="00ED41DE">
        <w:rPr>
          <w:rFonts w:ascii="Arial" w:hAnsi="Arial" w:cs="Arial"/>
          <w:b/>
          <w:sz w:val="22"/>
          <w:szCs w:val="22"/>
        </w:rPr>
        <w:t xml:space="preserve"> (DIRECT COSTS)</w:t>
      </w:r>
    </w:p>
    <w:p w14:paraId="54A39D2E" w14:textId="77777777" w:rsidR="003F6F6E" w:rsidRDefault="003F6F6E" w:rsidP="00290918">
      <w:pPr>
        <w:rPr>
          <w:rFonts w:ascii="Arial" w:hAnsi="Arial" w:cs="Arial"/>
          <w:sz w:val="22"/>
          <w:szCs w:val="22"/>
        </w:rPr>
      </w:pPr>
    </w:p>
    <w:p w14:paraId="23D1DA0F" w14:textId="77777777" w:rsidR="00415FAF" w:rsidRPr="00ED41DE" w:rsidRDefault="00415FAF" w:rsidP="00415FA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Software Costs</w:t>
      </w:r>
      <w:r w:rsidRPr="00ED41DE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44A73DF3" w14:textId="77777777" w:rsidR="00415FAF" w:rsidRDefault="00415FAF" w:rsidP="00415FAF">
      <w:pPr>
        <w:rPr>
          <w:rFonts w:ascii="Arial" w:hAnsi="Arial" w:cs="Arial"/>
          <w:sz w:val="22"/>
          <w:szCs w:val="22"/>
        </w:rPr>
      </w:pPr>
    </w:p>
    <w:p w14:paraId="5F007E93" w14:textId="77777777" w:rsidR="00415FAF" w:rsidRDefault="00415FAF" w:rsidP="00415F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request $200 per year for </w:t>
      </w:r>
      <w:r w:rsidRPr="00ED41DE">
        <w:rPr>
          <w:rFonts w:ascii="Arial" w:hAnsi="Arial" w:cs="Arial"/>
          <w:sz w:val="22"/>
          <w:szCs w:val="22"/>
        </w:rPr>
        <w:t>maintenance of software licenses</w:t>
      </w:r>
      <w:r>
        <w:rPr>
          <w:rFonts w:ascii="Arial" w:hAnsi="Arial" w:cs="Arial"/>
          <w:sz w:val="22"/>
          <w:szCs w:val="22"/>
        </w:rPr>
        <w:t xml:space="preserve"> (e.g., SAS, SPSS).  </w:t>
      </w:r>
    </w:p>
    <w:p w14:paraId="3104AB70" w14:textId="77777777" w:rsidR="00415FAF" w:rsidRDefault="00415FAF" w:rsidP="00290918">
      <w:pPr>
        <w:rPr>
          <w:rFonts w:ascii="Arial" w:hAnsi="Arial" w:cs="Arial"/>
          <w:sz w:val="22"/>
          <w:szCs w:val="22"/>
        </w:rPr>
      </w:pPr>
    </w:p>
    <w:p w14:paraId="1B31BFF5" w14:textId="77777777" w:rsidR="00F02156" w:rsidRPr="00ED41DE" w:rsidRDefault="00D97AE7" w:rsidP="0005061C">
      <w:pPr>
        <w:rPr>
          <w:rFonts w:ascii="Arial" w:hAnsi="Arial" w:cs="Arial"/>
          <w:b/>
          <w:sz w:val="22"/>
          <w:szCs w:val="22"/>
          <w:u w:val="single"/>
        </w:rPr>
      </w:pPr>
      <w:r w:rsidRPr="00ED41DE">
        <w:rPr>
          <w:rFonts w:ascii="Arial" w:hAnsi="Arial" w:cs="Arial"/>
          <w:b/>
          <w:sz w:val="22"/>
          <w:szCs w:val="22"/>
          <w:u w:val="single"/>
        </w:rPr>
        <w:t>Publication Costs</w:t>
      </w:r>
      <w:r w:rsidR="005B499F" w:rsidRPr="00ED41DE">
        <w:rPr>
          <w:rFonts w:ascii="Arial" w:hAnsi="Arial" w:cs="Arial"/>
          <w:b/>
          <w:sz w:val="22"/>
          <w:szCs w:val="22"/>
          <w:u w:val="single"/>
        </w:rPr>
        <w:t>/Documentation/Dissemination</w:t>
      </w:r>
      <w:r w:rsidR="003F6F6E" w:rsidRPr="00ED41DE">
        <w:rPr>
          <w:rFonts w:ascii="Arial" w:hAnsi="Arial" w:cs="Arial"/>
          <w:b/>
          <w:sz w:val="22"/>
          <w:szCs w:val="22"/>
          <w:u w:val="single"/>
        </w:rPr>
        <w:t>:</w:t>
      </w:r>
      <w:r w:rsidR="005B499F" w:rsidRPr="00ED41D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E9DCC6E" w14:textId="77777777" w:rsidR="00F02156" w:rsidRPr="00ED41DE" w:rsidRDefault="00F02156" w:rsidP="0005061C">
      <w:pPr>
        <w:rPr>
          <w:rFonts w:ascii="Arial" w:hAnsi="Arial" w:cs="Arial"/>
          <w:b/>
          <w:sz w:val="22"/>
          <w:szCs w:val="22"/>
        </w:rPr>
      </w:pPr>
    </w:p>
    <w:p w14:paraId="66B87B2A" w14:textId="77777777" w:rsidR="004037E3" w:rsidRPr="00ED41DE" w:rsidRDefault="004037E3" w:rsidP="00566DA9">
      <w:pPr>
        <w:rPr>
          <w:rFonts w:ascii="Arial" w:hAnsi="Arial" w:cs="Arial"/>
          <w:sz w:val="22"/>
          <w:szCs w:val="22"/>
        </w:rPr>
      </w:pPr>
      <w:r w:rsidRPr="00ED41DE">
        <w:rPr>
          <w:rFonts w:ascii="Arial" w:hAnsi="Arial" w:cs="Arial"/>
          <w:sz w:val="22"/>
          <w:szCs w:val="22"/>
        </w:rPr>
        <w:t>Unfortunately, more and more journals are now imposing mandatory submission fees, open-access charges or page charges.  T</w:t>
      </w:r>
      <w:r w:rsidR="00566DA9" w:rsidRPr="00ED41DE">
        <w:rPr>
          <w:rFonts w:ascii="Arial" w:hAnsi="Arial" w:cs="Arial"/>
          <w:sz w:val="22"/>
          <w:szCs w:val="22"/>
        </w:rPr>
        <w:t>herefore</w:t>
      </w:r>
      <w:r w:rsidRPr="00ED41DE">
        <w:rPr>
          <w:rFonts w:ascii="Arial" w:hAnsi="Arial" w:cs="Arial"/>
          <w:sz w:val="22"/>
          <w:szCs w:val="22"/>
        </w:rPr>
        <w:t xml:space="preserve">, conservative amounts </w:t>
      </w:r>
      <w:r w:rsidR="00415FAF">
        <w:rPr>
          <w:rFonts w:ascii="Arial" w:hAnsi="Arial" w:cs="Arial"/>
          <w:sz w:val="22"/>
          <w:szCs w:val="22"/>
        </w:rPr>
        <w:t>of $2,000-$3,000 per year are requested.</w:t>
      </w:r>
      <w:r w:rsidR="00415FAF" w:rsidRPr="00ED41DE">
        <w:rPr>
          <w:rFonts w:ascii="Arial" w:hAnsi="Arial" w:cs="Arial"/>
          <w:sz w:val="22"/>
          <w:szCs w:val="22"/>
        </w:rPr>
        <w:t xml:space="preserve"> </w:t>
      </w:r>
    </w:p>
    <w:p w14:paraId="4E59E6FA" w14:textId="1FEF4B45" w:rsidR="00566DA9" w:rsidRDefault="00566DA9" w:rsidP="00566DA9">
      <w:pPr>
        <w:rPr>
          <w:rFonts w:ascii="Arial" w:hAnsi="Arial" w:cs="Arial"/>
          <w:sz w:val="22"/>
          <w:szCs w:val="22"/>
        </w:rPr>
      </w:pPr>
    </w:p>
    <w:p w14:paraId="3A27530F" w14:textId="77777777" w:rsidR="00EB4859" w:rsidRDefault="00EB4859" w:rsidP="00566DA9">
      <w:pPr>
        <w:rPr>
          <w:rFonts w:ascii="Arial" w:hAnsi="Arial" w:cs="Arial"/>
          <w:sz w:val="22"/>
          <w:szCs w:val="22"/>
        </w:rPr>
      </w:pPr>
    </w:p>
    <w:p w14:paraId="69FEF429" w14:textId="77777777" w:rsidR="008616E3" w:rsidRPr="00ED41DE" w:rsidRDefault="008616E3" w:rsidP="008616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Vivarium Charges</w:t>
      </w:r>
      <w:r w:rsidRPr="00ED41DE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74E9C5F2" w14:textId="77777777" w:rsidR="008616E3" w:rsidRDefault="008616E3" w:rsidP="00566DA9">
      <w:pPr>
        <w:rPr>
          <w:rFonts w:ascii="Arial" w:hAnsi="Arial" w:cs="Arial"/>
          <w:sz w:val="22"/>
          <w:szCs w:val="22"/>
        </w:rPr>
      </w:pPr>
    </w:p>
    <w:p w14:paraId="475BDB2F" w14:textId="77777777" w:rsidR="006915F3" w:rsidRDefault="00C93E06" w:rsidP="006915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budget is dominated by per diem charges for mouse care, which is unavoidable.</w:t>
      </w:r>
      <w:r w:rsidR="006915F3">
        <w:rPr>
          <w:rFonts w:ascii="Arial" w:hAnsi="Arial" w:cs="Arial"/>
          <w:sz w:val="22"/>
          <w:szCs w:val="22"/>
        </w:rPr>
        <w:t xml:space="preserve">  Animals are charged a per diem rate per cage, not per mouse.  The per diem rate is $0.78 through 30 June 2021.  Based on current campus policy to reduce subsidies for vivaria and historical trends at UCR, after that we anticipate increases of ~5% per year, which would mean $0.82 as of 1 July 2021, $0.86 as of 1 July 2022, and $0.90 as of 1 July 2023.  Anticipated costs include the production of 4 generations per year as part of the routine selective breeding protocol and also the shift to high-fat diet in Aim 3.  Aim 1 requires 96 cages of mice, which will gradually reduce over time.  Aim 2 requires mice housed individually as experiments proceed.  Total estimated per diem charges in years 1-4 are </w:t>
      </w:r>
      <w:r w:rsidR="006915F3" w:rsidRPr="006915F3">
        <w:rPr>
          <w:rFonts w:ascii="Arial" w:hAnsi="Arial" w:cs="Arial"/>
          <w:sz w:val="22"/>
          <w:szCs w:val="22"/>
        </w:rPr>
        <w:t>$75,118</w:t>
      </w:r>
      <w:r w:rsidR="006915F3">
        <w:rPr>
          <w:rFonts w:ascii="Arial" w:hAnsi="Arial" w:cs="Arial"/>
          <w:sz w:val="22"/>
          <w:szCs w:val="22"/>
        </w:rPr>
        <w:t xml:space="preserve">, </w:t>
      </w:r>
      <w:r w:rsidR="006915F3" w:rsidRPr="006915F3">
        <w:rPr>
          <w:rFonts w:ascii="Arial" w:hAnsi="Arial" w:cs="Arial"/>
          <w:sz w:val="22"/>
          <w:szCs w:val="22"/>
        </w:rPr>
        <w:t>$70,884</w:t>
      </w:r>
      <w:r w:rsidR="006915F3">
        <w:rPr>
          <w:rFonts w:ascii="Arial" w:hAnsi="Arial" w:cs="Arial"/>
          <w:sz w:val="22"/>
          <w:szCs w:val="22"/>
        </w:rPr>
        <w:t xml:space="preserve">, </w:t>
      </w:r>
      <w:r w:rsidR="006915F3" w:rsidRPr="006915F3">
        <w:rPr>
          <w:rFonts w:ascii="Arial" w:hAnsi="Arial" w:cs="Arial"/>
          <w:sz w:val="22"/>
          <w:szCs w:val="22"/>
        </w:rPr>
        <w:t>$56,284</w:t>
      </w:r>
      <w:r w:rsidR="006915F3">
        <w:rPr>
          <w:rFonts w:ascii="Arial" w:hAnsi="Arial" w:cs="Arial"/>
          <w:sz w:val="22"/>
          <w:szCs w:val="22"/>
        </w:rPr>
        <w:t xml:space="preserve">, and </w:t>
      </w:r>
      <w:r w:rsidR="006915F3" w:rsidRPr="006915F3">
        <w:rPr>
          <w:rFonts w:ascii="Arial" w:hAnsi="Arial" w:cs="Arial"/>
          <w:sz w:val="22"/>
          <w:szCs w:val="22"/>
        </w:rPr>
        <w:t>$46,648</w:t>
      </w:r>
      <w:r w:rsidR="006915F3">
        <w:rPr>
          <w:rFonts w:ascii="Arial" w:hAnsi="Arial" w:cs="Arial"/>
          <w:sz w:val="22"/>
          <w:szCs w:val="22"/>
        </w:rPr>
        <w:t>, respectively.</w:t>
      </w:r>
    </w:p>
    <w:p w14:paraId="29F48719" w14:textId="77777777" w:rsidR="008616E3" w:rsidRPr="00ED41DE" w:rsidRDefault="008616E3" w:rsidP="00566DA9">
      <w:pPr>
        <w:rPr>
          <w:rFonts w:ascii="Arial" w:hAnsi="Arial" w:cs="Arial"/>
          <w:sz w:val="22"/>
          <w:szCs w:val="22"/>
        </w:rPr>
      </w:pPr>
    </w:p>
    <w:p w14:paraId="24EF8893" w14:textId="77777777" w:rsidR="00290918" w:rsidRPr="00ED41DE" w:rsidRDefault="00290918" w:rsidP="00290918">
      <w:pPr>
        <w:rPr>
          <w:rFonts w:ascii="Arial" w:hAnsi="Arial" w:cs="Arial"/>
          <w:sz w:val="22"/>
          <w:szCs w:val="22"/>
        </w:rPr>
      </w:pPr>
    </w:p>
    <w:p w14:paraId="1457359D" w14:textId="77777777" w:rsidR="00F02156" w:rsidRPr="008F486E" w:rsidRDefault="003F6F6E" w:rsidP="0005061C">
      <w:pPr>
        <w:rPr>
          <w:rFonts w:ascii="Arial" w:hAnsi="Arial" w:cs="Arial"/>
          <w:b/>
          <w:sz w:val="22"/>
          <w:szCs w:val="22"/>
        </w:rPr>
      </w:pPr>
      <w:r w:rsidRPr="008F486E">
        <w:rPr>
          <w:rFonts w:ascii="Arial" w:hAnsi="Arial" w:cs="Arial"/>
          <w:b/>
          <w:sz w:val="22"/>
          <w:szCs w:val="22"/>
        </w:rPr>
        <w:t>INDIRECT COSTS</w:t>
      </w:r>
    </w:p>
    <w:p w14:paraId="70B08313" w14:textId="77777777" w:rsidR="00277124" w:rsidRPr="008F486E" w:rsidRDefault="00277124" w:rsidP="0005061C">
      <w:pPr>
        <w:rPr>
          <w:rFonts w:ascii="Arial" w:hAnsi="Arial" w:cs="Arial"/>
          <w:b/>
          <w:sz w:val="22"/>
          <w:szCs w:val="22"/>
          <w:u w:val="single"/>
        </w:rPr>
      </w:pPr>
    </w:p>
    <w:p w14:paraId="3EA17533" w14:textId="79039D12" w:rsidR="00126D6D" w:rsidRPr="00ED41DE" w:rsidRDefault="00126D6D" w:rsidP="00126D6D">
      <w:pPr>
        <w:autoSpaceDE w:val="0"/>
        <w:autoSpaceDN w:val="0"/>
        <w:adjustRightInd w:val="0"/>
        <w:rPr>
          <w:rFonts w:ascii="Arial" w:hAnsi="Arial" w:cs="Arial"/>
          <w:color w:val="1C1C1C"/>
          <w:sz w:val="22"/>
          <w:szCs w:val="22"/>
        </w:rPr>
      </w:pPr>
      <w:r w:rsidRPr="008F486E">
        <w:rPr>
          <w:rFonts w:ascii="Arial" w:hAnsi="Arial" w:cs="Arial"/>
          <w:color w:val="1C1C1C"/>
          <w:sz w:val="22"/>
          <w:szCs w:val="22"/>
        </w:rPr>
        <w:t>Indirect Costs (a.k.a. Facilities</w:t>
      </w:r>
      <w:r w:rsidRPr="00ED41DE">
        <w:rPr>
          <w:rFonts w:ascii="Arial" w:hAnsi="Arial" w:cs="Arial"/>
          <w:color w:val="1C1C1C"/>
          <w:sz w:val="22"/>
          <w:szCs w:val="22"/>
        </w:rPr>
        <w:t xml:space="preserve"> and Administrative costs) were estimated in accordance with UC Riverside’s approved indirect cost rate agreement with the Department of Health and Human Services (DHHS), dated</w:t>
      </w:r>
      <w:r w:rsidR="007A5EF3" w:rsidRPr="00ED41DE">
        <w:rPr>
          <w:rFonts w:ascii="Arial" w:hAnsi="Arial" w:cs="Arial"/>
          <w:color w:val="1C1C1C"/>
          <w:sz w:val="22"/>
          <w:szCs w:val="22"/>
        </w:rPr>
        <w:t xml:space="preserve"> </w:t>
      </w:r>
      <w:r w:rsidR="008F486E">
        <w:rPr>
          <w:rFonts w:ascii="Arial" w:hAnsi="Arial" w:cs="Arial"/>
          <w:color w:val="1C1C1C"/>
          <w:sz w:val="22"/>
          <w:szCs w:val="22"/>
        </w:rPr>
        <w:t xml:space="preserve">March 14, 2018, </w:t>
      </w:r>
      <w:r w:rsidRPr="00ED41DE">
        <w:rPr>
          <w:rFonts w:ascii="Arial" w:hAnsi="Arial" w:cs="Arial"/>
          <w:color w:val="1C1C1C"/>
          <w:sz w:val="22"/>
          <w:szCs w:val="22"/>
        </w:rPr>
        <w:t xml:space="preserve">the Federal Cognizant Agency for UC Riverside. </w:t>
      </w:r>
      <w:r w:rsidR="003D74D6" w:rsidRPr="00ED41DE">
        <w:rPr>
          <w:rFonts w:ascii="Arial" w:hAnsi="Arial" w:cs="Arial"/>
          <w:color w:val="1C1C1C"/>
          <w:sz w:val="22"/>
          <w:szCs w:val="22"/>
        </w:rPr>
        <w:t xml:space="preserve"> </w:t>
      </w:r>
      <w:r w:rsidRPr="00ED41DE">
        <w:rPr>
          <w:rFonts w:ascii="Arial" w:hAnsi="Arial" w:cs="Arial"/>
          <w:color w:val="1C1C1C"/>
          <w:sz w:val="22"/>
          <w:szCs w:val="22"/>
        </w:rPr>
        <w:t>As of July 1, 201</w:t>
      </w:r>
      <w:r w:rsidR="008F486E">
        <w:rPr>
          <w:rFonts w:ascii="Arial" w:hAnsi="Arial" w:cs="Arial"/>
          <w:color w:val="1C1C1C"/>
          <w:sz w:val="22"/>
          <w:szCs w:val="22"/>
        </w:rPr>
        <w:t>8</w:t>
      </w:r>
      <w:r w:rsidRPr="00ED41DE">
        <w:rPr>
          <w:rFonts w:ascii="Arial" w:hAnsi="Arial" w:cs="Arial"/>
          <w:color w:val="1C1C1C"/>
          <w:sz w:val="22"/>
          <w:szCs w:val="22"/>
        </w:rPr>
        <w:t>, the applicable indirect cost rate for the proposed period is 5</w:t>
      </w:r>
      <w:r w:rsidR="008F486E">
        <w:rPr>
          <w:rFonts w:ascii="Arial" w:hAnsi="Arial" w:cs="Arial"/>
          <w:color w:val="1C1C1C"/>
          <w:sz w:val="22"/>
          <w:szCs w:val="22"/>
        </w:rPr>
        <w:t>5.5</w:t>
      </w:r>
      <w:r w:rsidRPr="00ED41DE">
        <w:rPr>
          <w:rFonts w:ascii="Arial" w:hAnsi="Arial" w:cs="Arial"/>
          <w:color w:val="1C1C1C"/>
          <w:sz w:val="22"/>
          <w:szCs w:val="22"/>
        </w:rPr>
        <w:t xml:space="preserve">% Modified Total Direct Costs (MTDC), which is the on-campus Organized Research rate appropriate for this project, and excludes the graduate student fees and tuition, the cost of </w:t>
      </w:r>
      <w:r w:rsidR="003D74D6" w:rsidRPr="00ED41DE">
        <w:rPr>
          <w:rFonts w:ascii="Arial" w:hAnsi="Arial" w:cs="Arial"/>
          <w:color w:val="1C1C1C"/>
          <w:sz w:val="22"/>
          <w:szCs w:val="22"/>
        </w:rPr>
        <w:t>any</w:t>
      </w:r>
      <w:r w:rsidRPr="00ED41DE">
        <w:rPr>
          <w:rFonts w:ascii="Arial" w:hAnsi="Arial" w:cs="Arial"/>
          <w:color w:val="1C1C1C"/>
          <w:sz w:val="22"/>
          <w:szCs w:val="22"/>
        </w:rPr>
        <w:t xml:space="preserve"> proposed equipment </w:t>
      </w:r>
      <w:r w:rsidR="003D74D6" w:rsidRPr="00ED41DE">
        <w:rPr>
          <w:rFonts w:ascii="Arial" w:hAnsi="Arial" w:cs="Arial"/>
          <w:color w:val="1C1C1C"/>
          <w:sz w:val="22"/>
          <w:szCs w:val="22"/>
        </w:rPr>
        <w:t xml:space="preserve">(N/A for this particular proposal) </w:t>
      </w:r>
      <w:r w:rsidRPr="00ED41DE">
        <w:rPr>
          <w:rFonts w:ascii="Arial" w:hAnsi="Arial" w:cs="Arial"/>
          <w:color w:val="1C1C1C"/>
          <w:sz w:val="22"/>
          <w:szCs w:val="22"/>
        </w:rPr>
        <w:t xml:space="preserve">and subawards beyond the first $25,000 </w:t>
      </w:r>
      <w:r w:rsidR="003D74D6" w:rsidRPr="00ED41DE">
        <w:rPr>
          <w:rFonts w:ascii="Arial" w:hAnsi="Arial" w:cs="Arial"/>
          <w:color w:val="1C1C1C"/>
          <w:sz w:val="22"/>
          <w:szCs w:val="22"/>
        </w:rPr>
        <w:t xml:space="preserve">(also N/A) </w:t>
      </w:r>
      <w:r w:rsidRPr="00ED41DE">
        <w:rPr>
          <w:rFonts w:ascii="Arial" w:hAnsi="Arial" w:cs="Arial"/>
          <w:color w:val="1C1C1C"/>
          <w:sz w:val="22"/>
          <w:szCs w:val="22"/>
        </w:rPr>
        <w:t xml:space="preserve">per the rate agreement. </w:t>
      </w:r>
      <w:r w:rsidR="003D74D6" w:rsidRPr="00ED41DE">
        <w:rPr>
          <w:rFonts w:ascii="Arial" w:hAnsi="Arial" w:cs="Arial"/>
          <w:color w:val="1C1C1C"/>
          <w:sz w:val="22"/>
          <w:szCs w:val="22"/>
        </w:rPr>
        <w:t xml:space="preserve"> </w:t>
      </w:r>
    </w:p>
    <w:sectPr w:rsidR="00126D6D" w:rsidRPr="00ED41DE" w:rsidSect="003D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23F7F" w14:textId="77777777" w:rsidR="00ED47B4" w:rsidRDefault="00ED47B4" w:rsidP="00FA717A">
      <w:r>
        <w:separator/>
      </w:r>
    </w:p>
  </w:endnote>
  <w:endnote w:type="continuationSeparator" w:id="0">
    <w:p w14:paraId="0B713E5D" w14:textId="77777777" w:rsidR="00ED47B4" w:rsidRDefault="00ED47B4" w:rsidP="00FA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66961" w14:textId="77777777" w:rsidR="00FA717A" w:rsidRDefault="00FA7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39785" w14:textId="2177E98D" w:rsidR="00FA717A" w:rsidRPr="0020733D" w:rsidRDefault="00A66473" w:rsidP="00A66473">
    <w:pPr>
      <w:pStyle w:val="Footer"/>
      <w:jc w:val="center"/>
    </w:pPr>
    <w:r>
      <w:t xml:space="preserve">Budget Justification - </w:t>
    </w:r>
    <w:r>
      <w:fldChar w:fldCharType="begin"/>
    </w:r>
    <w:r>
      <w:instrText xml:space="preserve"> PAGE   \* MERGEFORMAT </w:instrText>
    </w:r>
    <w:r>
      <w:fldChar w:fldCharType="separate"/>
    </w:r>
    <w:r w:rsidR="00EB4859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9CFD4" w14:textId="77777777" w:rsidR="00FA717A" w:rsidRDefault="00FA7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F7676" w14:textId="77777777" w:rsidR="00ED47B4" w:rsidRDefault="00ED47B4" w:rsidP="00FA717A">
      <w:r>
        <w:separator/>
      </w:r>
    </w:p>
  </w:footnote>
  <w:footnote w:type="continuationSeparator" w:id="0">
    <w:p w14:paraId="22AC685B" w14:textId="77777777" w:rsidR="00ED47B4" w:rsidRDefault="00ED47B4" w:rsidP="00FA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D2DA8" w14:textId="77777777" w:rsidR="00FA717A" w:rsidRDefault="00FA7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1F4B8" w14:textId="77777777" w:rsidR="00FA717A" w:rsidRDefault="00FA7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2E93" w14:textId="77777777" w:rsidR="00FA717A" w:rsidRDefault="00FA7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E4"/>
    <w:rsid w:val="000321FF"/>
    <w:rsid w:val="0004561C"/>
    <w:rsid w:val="0005061C"/>
    <w:rsid w:val="00052F6B"/>
    <w:rsid w:val="000A2AA8"/>
    <w:rsid w:val="000C48BE"/>
    <w:rsid w:val="000E7EBB"/>
    <w:rsid w:val="00126D6D"/>
    <w:rsid w:val="0018539F"/>
    <w:rsid w:val="001C3F02"/>
    <w:rsid w:val="00204D70"/>
    <w:rsid w:val="0020733D"/>
    <w:rsid w:val="00266C65"/>
    <w:rsid w:val="0027438B"/>
    <w:rsid w:val="00277124"/>
    <w:rsid w:val="00290918"/>
    <w:rsid w:val="00290CCF"/>
    <w:rsid w:val="00296D8D"/>
    <w:rsid w:val="002E29DB"/>
    <w:rsid w:val="002F1A0B"/>
    <w:rsid w:val="00344399"/>
    <w:rsid w:val="0034791C"/>
    <w:rsid w:val="003875D0"/>
    <w:rsid w:val="003B3230"/>
    <w:rsid w:val="003D74D6"/>
    <w:rsid w:val="003F6F6E"/>
    <w:rsid w:val="004037E3"/>
    <w:rsid w:val="004044EF"/>
    <w:rsid w:val="00415FAF"/>
    <w:rsid w:val="00461C1C"/>
    <w:rsid w:val="00524770"/>
    <w:rsid w:val="00556C05"/>
    <w:rsid w:val="00566DA9"/>
    <w:rsid w:val="00570D3F"/>
    <w:rsid w:val="005B499F"/>
    <w:rsid w:val="005C0A3C"/>
    <w:rsid w:val="005E3125"/>
    <w:rsid w:val="00612832"/>
    <w:rsid w:val="0063080B"/>
    <w:rsid w:val="006915F3"/>
    <w:rsid w:val="006970B8"/>
    <w:rsid w:val="006B19F6"/>
    <w:rsid w:val="0072459D"/>
    <w:rsid w:val="007501E4"/>
    <w:rsid w:val="007A5EF3"/>
    <w:rsid w:val="007B5220"/>
    <w:rsid w:val="007C018A"/>
    <w:rsid w:val="008616E3"/>
    <w:rsid w:val="00873B04"/>
    <w:rsid w:val="008A4F12"/>
    <w:rsid w:val="008F486E"/>
    <w:rsid w:val="00901BB7"/>
    <w:rsid w:val="0091267B"/>
    <w:rsid w:val="00922838"/>
    <w:rsid w:val="00967B05"/>
    <w:rsid w:val="00970807"/>
    <w:rsid w:val="009E01AE"/>
    <w:rsid w:val="009F1A37"/>
    <w:rsid w:val="009F4029"/>
    <w:rsid w:val="009F4CF2"/>
    <w:rsid w:val="00A27F5D"/>
    <w:rsid w:val="00A31FAF"/>
    <w:rsid w:val="00A446C6"/>
    <w:rsid w:val="00A66473"/>
    <w:rsid w:val="00A8647F"/>
    <w:rsid w:val="00AE18E0"/>
    <w:rsid w:val="00AE7625"/>
    <w:rsid w:val="00B231D4"/>
    <w:rsid w:val="00B24E14"/>
    <w:rsid w:val="00B5087E"/>
    <w:rsid w:val="00B660C8"/>
    <w:rsid w:val="00BA7B21"/>
    <w:rsid w:val="00BC334B"/>
    <w:rsid w:val="00C06D3A"/>
    <w:rsid w:val="00C254E8"/>
    <w:rsid w:val="00C34C1B"/>
    <w:rsid w:val="00C50680"/>
    <w:rsid w:val="00C93E06"/>
    <w:rsid w:val="00CE22C5"/>
    <w:rsid w:val="00D01E5F"/>
    <w:rsid w:val="00D35051"/>
    <w:rsid w:val="00D60096"/>
    <w:rsid w:val="00D97AE7"/>
    <w:rsid w:val="00E14193"/>
    <w:rsid w:val="00E1539C"/>
    <w:rsid w:val="00E5753D"/>
    <w:rsid w:val="00E60E33"/>
    <w:rsid w:val="00EB4859"/>
    <w:rsid w:val="00EC3D84"/>
    <w:rsid w:val="00ED41DE"/>
    <w:rsid w:val="00ED47B4"/>
    <w:rsid w:val="00EE1D54"/>
    <w:rsid w:val="00EF1471"/>
    <w:rsid w:val="00F02156"/>
    <w:rsid w:val="00F21EA2"/>
    <w:rsid w:val="00F81387"/>
    <w:rsid w:val="00F86B07"/>
    <w:rsid w:val="00FA717A"/>
    <w:rsid w:val="00FC7852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16711"/>
  <w15:chartTrackingRefBased/>
  <w15:docId w15:val="{83E4D6F3-1AD8-4FC1-8F8A-39FA240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6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1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71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1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717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1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5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5F3"/>
    <w:rPr>
      <w:b/>
      <w:bCs/>
    </w:rPr>
  </w:style>
  <w:style w:type="character" w:customStyle="1" w:styleId="normaltextrun">
    <w:name w:val="normaltextrun"/>
    <w:basedOn w:val="DefaultParagraphFont"/>
    <w:rsid w:val="00570D3F"/>
  </w:style>
  <w:style w:type="character" w:customStyle="1" w:styleId="eop">
    <w:name w:val="eop"/>
    <w:basedOn w:val="DefaultParagraphFont"/>
    <w:rsid w:val="0057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44D60E2F2974B8C1ADB9AFE59EC43" ma:contentTypeVersion="12" ma:contentTypeDescription="Create a new document." ma:contentTypeScope="" ma:versionID="6a4340cc0b5d72ce708ad6c8ceeb78f7">
  <xsd:schema xmlns:xsd="http://www.w3.org/2001/XMLSchema" xmlns:xs="http://www.w3.org/2001/XMLSchema" xmlns:p="http://schemas.microsoft.com/office/2006/metadata/properties" xmlns:ns2="25e78b99-2c4b-4157-a070-a1ff0ad3e375" xmlns:ns3="e4b36cf6-0c60-4e53-bd42-b08d4848d39d" targetNamespace="http://schemas.microsoft.com/office/2006/metadata/properties" ma:root="true" ma:fieldsID="f05fa557da8f48a9a4f72de79360d64c" ns2:_="" ns3:_="">
    <xsd:import namespace="25e78b99-2c4b-4157-a070-a1ff0ad3e375"/>
    <xsd:import namespace="e4b36cf6-0c60-4e53-bd42-b08d4848d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8b99-2c4b-4157-a070-a1ff0ad3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6cf6-0c60-4e53-bd42-b08d4848d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7E6AC-B942-4DC5-8225-5BA20D9CF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CAC22-B0B4-4C80-97E7-67D85FC4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8b99-2c4b-4157-a070-a1ff0ad3e375"/>
    <ds:schemaRef ds:uri="e4b36cf6-0c60-4e53-bd42-b08d4848d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571B5-EA8F-44FD-8DD8-5A61DF9BED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 - Sample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 - Sample</dc:title>
  <dc:subject/>
  <dc:creator>Caron Thomas</dc:creator>
  <cp:keywords/>
  <cp:lastModifiedBy>Guille Vallejo</cp:lastModifiedBy>
  <cp:revision>3</cp:revision>
  <cp:lastPrinted>2020-06-10T21:45:00Z</cp:lastPrinted>
  <dcterms:created xsi:type="dcterms:W3CDTF">2020-07-17T21:25:00Z</dcterms:created>
  <dcterms:modified xsi:type="dcterms:W3CDTF">2020-09-30T23:34:00Z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0x010100F9344D60E2F2974B8C1ADB9AFE59EC43</vt:lpwstr>
  </property>
</Properties>
</file>